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ED654" w14:textId="1DD818D7" w:rsidR="000C3965" w:rsidRDefault="000C3965"/>
    <w:p w14:paraId="3CC49249" w14:textId="5346DE42" w:rsidR="008E218C" w:rsidRPr="00FC6B31" w:rsidRDefault="008E218C" w:rsidP="00FC6B31">
      <w:pPr>
        <w:pStyle w:val="Heading2"/>
        <w:jc w:val="center"/>
        <w:rPr>
          <w:b/>
          <w:bCs/>
        </w:rPr>
      </w:pPr>
      <w:r w:rsidRPr="00FC6B31">
        <w:rPr>
          <w:b/>
          <w:bCs/>
        </w:rPr>
        <w:t>University of Kansas Transition to Postsecondary Education (</w:t>
      </w:r>
      <w:r w:rsidR="00C447CE" w:rsidRPr="00FC6B31">
        <w:rPr>
          <w:b/>
          <w:bCs/>
        </w:rPr>
        <w:t>TPE</w:t>
      </w:r>
      <w:r w:rsidRPr="00FC6B31">
        <w:rPr>
          <w:b/>
          <w:bCs/>
        </w:rPr>
        <w:t>)</w:t>
      </w:r>
    </w:p>
    <w:p w14:paraId="5C2CCE96" w14:textId="77777777" w:rsidR="008E218C" w:rsidRPr="00FC6B31" w:rsidRDefault="008E218C" w:rsidP="00FC6B31">
      <w:pPr>
        <w:pStyle w:val="Heading2"/>
        <w:jc w:val="center"/>
        <w:rPr>
          <w:b/>
          <w:bCs/>
        </w:rPr>
      </w:pPr>
      <w:r w:rsidRPr="00FC6B31">
        <w:rPr>
          <w:b/>
          <w:bCs/>
        </w:rPr>
        <w:t>Program Expectations</w:t>
      </w:r>
    </w:p>
    <w:p w14:paraId="5F455B87" w14:textId="77777777" w:rsidR="008E218C" w:rsidRPr="00FC6B31" w:rsidRDefault="008E218C" w:rsidP="008E218C">
      <w:pPr>
        <w:tabs>
          <w:tab w:val="left" w:pos="90"/>
          <w:tab w:val="left" w:pos="18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02D521CA" w14:textId="17758614" w:rsidR="008E218C" w:rsidRPr="006E7D57" w:rsidRDefault="008E218C" w:rsidP="008E218C">
      <w:pPr>
        <w:tabs>
          <w:tab w:val="left" w:pos="90"/>
          <w:tab w:val="left" w:pos="18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6E7D57">
        <w:rPr>
          <w:rFonts w:cstheme="minorHAnsi"/>
        </w:rPr>
        <w:t>The University of Kansas Transition to Postsecondary Education (</w:t>
      </w:r>
      <w:r w:rsidR="00C447CE">
        <w:rPr>
          <w:rFonts w:cstheme="minorHAnsi"/>
        </w:rPr>
        <w:t>TPE</w:t>
      </w:r>
      <w:r w:rsidRPr="006E7D57">
        <w:rPr>
          <w:rFonts w:cstheme="minorHAnsi"/>
        </w:rPr>
        <w:t xml:space="preserve">) is a 2-year postsecondary education program for students with intellectual disability. The mission of </w:t>
      </w:r>
      <w:r w:rsidR="00C447CE">
        <w:rPr>
          <w:rFonts w:cstheme="minorHAnsi"/>
        </w:rPr>
        <w:t>TPE</w:t>
      </w:r>
      <w:r w:rsidRPr="006E7D57">
        <w:rPr>
          <w:rFonts w:cstheme="minorHAnsi"/>
        </w:rPr>
        <w:t xml:space="preserve"> is to provide students with intellectual disability</w:t>
      </w:r>
      <w:r>
        <w:rPr>
          <w:rFonts w:cstheme="minorHAnsi"/>
        </w:rPr>
        <w:t>,</w:t>
      </w:r>
      <w:r w:rsidRPr="006E7D57">
        <w:rPr>
          <w:rFonts w:cstheme="minorHAnsi"/>
        </w:rPr>
        <w:t xml:space="preserve"> </w:t>
      </w:r>
      <w:r>
        <w:rPr>
          <w:rFonts w:cstheme="minorHAnsi"/>
        </w:rPr>
        <w:t xml:space="preserve">ages </w:t>
      </w:r>
      <w:r w:rsidRPr="006E7D57">
        <w:rPr>
          <w:rFonts w:cstheme="minorHAnsi"/>
        </w:rPr>
        <w:t>18-25</w:t>
      </w:r>
      <w:r>
        <w:rPr>
          <w:rFonts w:cstheme="minorHAnsi"/>
        </w:rPr>
        <w:t>,</w:t>
      </w:r>
      <w:r w:rsidRPr="006E7D57">
        <w:rPr>
          <w:rFonts w:cstheme="minorHAnsi"/>
        </w:rPr>
        <w:t xml:space="preserve"> with inclusive academic, career development and student life experiences on the KU-Lawrence campus that </w:t>
      </w:r>
      <w:r>
        <w:rPr>
          <w:rFonts w:cstheme="minorHAnsi"/>
        </w:rPr>
        <w:t xml:space="preserve">are </w:t>
      </w:r>
      <w:r w:rsidRPr="006E7D57">
        <w:rPr>
          <w:rFonts w:cstheme="minorHAnsi"/>
        </w:rPr>
        <w:t xml:space="preserve">consistent with the experiences of traditional KU undergraduate students. </w:t>
      </w:r>
      <w:r w:rsidR="00E47EAB">
        <w:rPr>
          <w:rFonts w:cstheme="minorHAnsi"/>
        </w:rPr>
        <w:t xml:space="preserve">The purpose of </w:t>
      </w:r>
      <w:r w:rsidR="00C447CE">
        <w:rPr>
          <w:rFonts w:cstheme="minorHAnsi"/>
        </w:rPr>
        <w:t>TPE</w:t>
      </w:r>
      <w:r w:rsidR="00E47EAB">
        <w:rPr>
          <w:rFonts w:cstheme="minorHAnsi"/>
        </w:rPr>
        <w:t xml:space="preserve"> is to prepare students for competitive integrated careers and/or continued education.  </w:t>
      </w:r>
      <w:r w:rsidRPr="006E7D57">
        <w:rPr>
          <w:rFonts w:cstheme="minorHAnsi"/>
          <w:color w:val="000000"/>
        </w:rPr>
        <w:t xml:space="preserve">A core value of </w:t>
      </w:r>
      <w:r w:rsidR="00C447CE">
        <w:rPr>
          <w:rFonts w:cstheme="minorHAnsi"/>
          <w:color w:val="000000"/>
        </w:rPr>
        <w:t>TPE</w:t>
      </w:r>
      <w:r w:rsidRPr="006E7D57">
        <w:rPr>
          <w:rFonts w:cstheme="minorHAnsi"/>
          <w:color w:val="000000"/>
        </w:rPr>
        <w:t xml:space="preserve"> is supported adulthood with independence and </w:t>
      </w:r>
      <w:r>
        <w:rPr>
          <w:rFonts w:cstheme="minorHAnsi"/>
          <w:color w:val="000000"/>
        </w:rPr>
        <w:t>social participation</w:t>
      </w:r>
      <w:r w:rsidRPr="006E7D57">
        <w:rPr>
          <w:rFonts w:cstheme="minorHAnsi"/>
          <w:color w:val="000000"/>
        </w:rPr>
        <w:t xml:space="preserve">. Components of supported adulthood include: </w:t>
      </w:r>
    </w:p>
    <w:p w14:paraId="457DEA65" w14:textId="77777777" w:rsidR="008E218C" w:rsidRPr="006E7D57" w:rsidRDefault="008E218C" w:rsidP="008E218C">
      <w:pPr>
        <w:pStyle w:val="ListParagraph"/>
        <w:numPr>
          <w:ilvl w:val="0"/>
          <w:numId w:val="6"/>
        </w:numPr>
        <w:tabs>
          <w:tab w:val="left" w:pos="90"/>
          <w:tab w:val="left" w:pos="18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6E7D57">
        <w:rPr>
          <w:rFonts w:cstheme="minorHAnsi"/>
          <w:color w:val="000000"/>
        </w:rPr>
        <w:t xml:space="preserve">inclusion in the natural </w:t>
      </w:r>
      <w:proofErr w:type="gramStart"/>
      <w:r w:rsidRPr="006E7D57">
        <w:rPr>
          <w:rFonts w:cstheme="minorHAnsi"/>
          <w:color w:val="000000"/>
        </w:rPr>
        <w:t>context;</w:t>
      </w:r>
      <w:proofErr w:type="gramEnd"/>
      <w:r w:rsidRPr="006E7D57">
        <w:rPr>
          <w:rFonts w:cstheme="minorHAnsi"/>
          <w:color w:val="000000"/>
        </w:rPr>
        <w:t xml:space="preserve"> </w:t>
      </w:r>
    </w:p>
    <w:p w14:paraId="0A95FE63" w14:textId="77777777" w:rsidR="008E218C" w:rsidRPr="006E7D57" w:rsidRDefault="008E218C" w:rsidP="008E218C">
      <w:pPr>
        <w:pStyle w:val="ListParagraph"/>
        <w:numPr>
          <w:ilvl w:val="0"/>
          <w:numId w:val="6"/>
        </w:numPr>
        <w:tabs>
          <w:tab w:val="left" w:pos="90"/>
          <w:tab w:val="left" w:pos="18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6E7D57">
        <w:rPr>
          <w:rFonts w:cstheme="minorHAnsi"/>
          <w:color w:val="000000"/>
        </w:rPr>
        <w:t xml:space="preserve">a blend of informal and formal supports within natural </w:t>
      </w:r>
      <w:proofErr w:type="gramStart"/>
      <w:r w:rsidRPr="006E7D57">
        <w:rPr>
          <w:rFonts w:cstheme="minorHAnsi"/>
          <w:color w:val="000000"/>
        </w:rPr>
        <w:t>settings;</w:t>
      </w:r>
      <w:proofErr w:type="gramEnd"/>
      <w:r w:rsidRPr="006E7D57">
        <w:rPr>
          <w:rFonts w:cstheme="minorHAnsi"/>
          <w:color w:val="000000"/>
        </w:rPr>
        <w:t xml:space="preserve"> </w:t>
      </w:r>
    </w:p>
    <w:p w14:paraId="374CD057" w14:textId="28BB9AA2" w:rsidR="008E218C" w:rsidRPr="006E7D57" w:rsidRDefault="00E47EAB" w:rsidP="008E218C">
      <w:pPr>
        <w:pStyle w:val="ListParagraph"/>
        <w:numPr>
          <w:ilvl w:val="0"/>
          <w:numId w:val="6"/>
        </w:numPr>
        <w:tabs>
          <w:tab w:val="left" w:pos="90"/>
          <w:tab w:val="left" w:pos="18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6E7D57">
        <w:rPr>
          <w:rFonts w:cstheme="minorHAnsi"/>
          <w:color w:val="000000"/>
        </w:rPr>
        <w:t>s</w:t>
      </w:r>
      <w:r>
        <w:rPr>
          <w:rFonts w:cstheme="minorHAnsi"/>
          <w:color w:val="000000"/>
        </w:rPr>
        <w:t>upport</w:t>
      </w:r>
      <w:r w:rsidRPr="006E7D57">
        <w:rPr>
          <w:rFonts w:cstheme="minorHAnsi"/>
          <w:color w:val="000000"/>
        </w:rPr>
        <w:t xml:space="preserve">s </w:t>
      </w:r>
      <w:r w:rsidR="008E218C" w:rsidRPr="006E7D57">
        <w:rPr>
          <w:rFonts w:cstheme="minorHAnsi"/>
          <w:color w:val="000000"/>
        </w:rPr>
        <w:t xml:space="preserve">that meet the unique </w:t>
      </w:r>
      <w:r>
        <w:rPr>
          <w:rFonts w:cstheme="minorHAnsi"/>
          <w:color w:val="000000"/>
        </w:rPr>
        <w:t>needs</w:t>
      </w:r>
      <w:r w:rsidRPr="006E7D57">
        <w:rPr>
          <w:rFonts w:cstheme="minorHAnsi"/>
          <w:color w:val="000000"/>
        </w:rPr>
        <w:t xml:space="preserve"> </w:t>
      </w:r>
      <w:r w:rsidR="008E218C" w:rsidRPr="006E7D57">
        <w:rPr>
          <w:rFonts w:cstheme="minorHAnsi"/>
          <w:color w:val="000000"/>
        </w:rPr>
        <w:t xml:space="preserve">of the </w:t>
      </w:r>
      <w:r>
        <w:rPr>
          <w:rFonts w:cstheme="minorHAnsi"/>
          <w:color w:val="000000"/>
        </w:rPr>
        <w:t>student</w:t>
      </w:r>
      <w:r w:rsidR="008E218C" w:rsidRPr="006E7D57">
        <w:rPr>
          <w:rFonts w:cstheme="minorHAnsi"/>
          <w:color w:val="000000"/>
        </w:rPr>
        <w:t>; and</w:t>
      </w:r>
      <w:r w:rsidR="008E218C">
        <w:rPr>
          <w:rFonts w:cstheme="minorHAnsi"/>
          <w:color w:val="000000"/>
        </w:rPr>
        <w:t>,</w:t>
      </w:r>
      <w:r w:rsidR="008E218C" w:rsidRPr="006E7D57">
        <w:rPr>
          <w:rFonts w:cstheme="minorHAnsi"/>
          <w:color w:val="000000"/>
        </w:rPr>
        <w:t xml:space="preserve"> </w:t>
      </w:r>
    </w:p>
    <w:p w14:paraId="18E1722C" w14:textId="77777777" w:rsidR="008E218C" w:rsidRPr="006E7D57" w:rsidRDefault="008E218C" w:rsidP="008E218C">
      <w:pPr>
        <w:pStyle w:val="ListParagraph"/>
        <w:numPr>
          <w:ilvl w:val="0"/>
          <w:numId w:val="6"/>
        </w:numPr>
        <w:tabs>
          <w:tab w:val="left" w:pos="90"/>
          <w:tab w:val="left" w:pos="18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6E7D57">
        <w:rPr>
          <w:rFonts w:cstheme="minorHAnsi"/>
          <w:color w:val="000000"/>
        </w:rPr>
        <w:t xml:space="preserve">a focus on the community at-large. </w:t>
      </w:r>
    </w:p>
    <w:p w14:paraId="1BE5D049" w14:textId="77777777" w:rsidR="008E218C" w:rsidRPr="006E7D57" w:rsidRDefault="008E218C" w:rsidP="008E218C">
      <w:pPr>
        <w:tabs>
          <w:tab w:val="left" w:pos="90"/>
          <w:tab w:val="left" w:pos="18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A74533D" w14:textId="341785A4" w:rsidR="008E218C" w:rsidRPr="006E7D57" w:rsidRDefault="008E218C" w:rsidP="008E218C">
      <w:pPr>
        <w:tabs>
          <w:tab w:val="left" w:pos="90"/>
          <w:tab w:val="left" w:pos="18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bookmarkStart w:id="0" w:name="_Hlk75449833"/>
      <w:r w:rsidRPr="006E7D57">
        <w:rPr>
          <w:rFonts w:cstheme="minorHAnsi"/>
        </w:rPr>
        <w:t xml:space="preserve">Students in </w:t>
      </w:r>
      <w:r w:rsidR="00C447CE">
        <w:rPr>
          <w:rFonts w:cstheme="minorHAnsi"/>
        </w:rPr>
        <w:t>TPE</w:t>
      </w:r>
      <w:r w:rsidRPr="006E7D57">
        <w:rPr>
          <w:rFonts w:cstheme="minorHAnsi"/>
        </w:rPr>
        <w:t xml:space="preserve"> are part-time non-degree seeking KU students working toward a 2</w:t>
      </w:r>
      <w:r>
        <w:rPr>
          <w:rFonts w:cstheme="minorHAnsi"/>
        </w:rPr>
        <w:t>-</w:t>
      </w:r>
      <w:r w:rsidRPr="006E7D57">
        <w:rPr>
          <w:rFonts w:cstheme="minorHAnsi"/>
        </w:rPr>
        <w:t>year</w:t>
      </w:r>
      <w:r w:rsidR="009C02E4">
        <w:rPr>
          <w:rFonts w:cstheme="minorHAnsi"/>
        </w:rPr>
        <w:t>, 24 credit-hour</w:t>
      </w:r>
      <w:r w:rsidRPr="006E7D57">
        <w:rPr>
          <w:rFonts w:cstheme="minorHAnsi"/>
        </w:rPr>
        <w:t xml:space="preserve"> undergraduate certificate. They have access to all KU services (</w:t>
      </w:r>
      <w:proofErr w:type="gramStart"/>
      <w:r w:rsidRPr="006E7D57">
        <w:rPr>
          <w:rFonts w:cstheme="minorHAnsi"/>
        </w:rPr>
        <w:t>e.g.</w:t>
      </w:r>
      <w:proofErr w:type="gramEnd"/>
      <w:r w:rsidRPr="006E7D57">
        <w:rPr>
          <w:rFonts w:cstheme="minorHAnsi"/>
        </w:rPr>
        <w:t xml:space="preserve"> library, KU buses, recreation center, AAAC, etc.) </w:t>
      </w:r>
      <w:r w:rsidR="00995852">
        <w:rPr>
          <w:rFonts w:cstheme="minorHAnsi"/>
        </w:rPr>
        <w:t>that</w:t>
      </w:r>
      <w:r w:rsidRPr="006E7D57">
        <w:rPr>
          <w:rFonts w:cstheme="minorHAnsi"/>
        </w:rPr>
        <w:t xml:space="preserve"> full-time degree-seeking KU undergraduates do</w:t>
      </w:r>
      <w:r w:rsidR="00E47EAB">
        <w:rPr>
          <w:rFonts w:cstheme="minorHAnsi"/>
        </w:rPr>
        <w:t>,</w:t>
      </w:r>
      <w:r w:rsidRPr="006E7D57">
        <w:rPr>
          <w:rFonts w:cstheme="minorHAnsi"/>
        </w:rPr>
        <w:t xml:space="preserve"> and </w:t>
      </w:r>
      <w:r w:rsidR="00E47EAB">
        <w:rPr>
          <w:rFonts w:cstheme="minorHAnsi"/>
        </w:rPr>
        <w:t xml:space="preserve">they </w:t>
      </w:r>
      <w:r w:rsidRPr="006E7D57">
        <w:rPr>
          <w:rFonts w:cstheme="minorHAnsi"/>
        </w:rPr>
        <w:t xml:space="preserve">are expected to assume similar roles and responsibilities </w:t>
      </w:r>
      <w:r w:rsidR="00E47EAB">
        <w:rPr>
          <w:rFonts w:cstheme="minorHAnsi"/>
        </w:rPr>
        <w:t xml:space="preserve">as </w:t>
      </w:r>
      <w:r w:rsidR="00E47EAB" w:rsidRPr="006E7D57">
        <w:rPr>
          <w:rFonts w:cstheme="minorHAnsi"/>
        </w:rPr>
        <w:t>full-time degree-seeking</w:t>
      </w:r>
      <w:r w:rsidRPr="006E7D57">
        <w:rPr>
          <w:rFonts w:cstheme="minorHAnsi"/>
        </w:rPr>
        <w:t xml:space="preserve"> KU undergraduate students. </w:t>
      </w:r>
      <w:r w:rsidR="00C447CE">
        <w:rPr>
          <w:rFonts w:cstheme="minorHAnsi"/>
        </w:rPr>
        <w:t>TPE</w:t>
      </w:r>
      <w:r w:rsidRPr="006E7D57">
        <w:rPr>
          <w:rFonts w:cstheme="minorHAnsi"/>
        </w:rPr>
        <w:t xml:space="preserve"> </w:t>
      </w:r>
      <w:r w:rsidR="007F2703">
        <w:rPr>
          <w:rFonts w:cstheme="minorHAnsi"/>
        </w:rPr>
        <w:t xml:space="preserve">was created with </w:t>
      </w:r>
      <w:r w:rsidRPr="006E7D57">
        <w:rPr>
          <w:rFonts w:cstheme="minorHAnsi"/>
        </w:rPr>
        <w:t>federal grant funding under the Transition and Postsecondary Programs for students with Intellectual Disabilities (TPSID) through the U.S Department of Education, Office of Postsecondary Education</w:t>
      </w:r>
      <w:r w:rsidR="000E6D2C">
        <w:rPr>
          <w:rFonts w:cstheme="minorHAnsi"/>
        </w:rPr>
        <w:t xml:space="preserve"> and is sustained</w:t>
      </w:r>
      <w:r w:rsidR="0000196F">
        <w:rPr>
          <w:rFonts w:cstheme="minorHAnsi"/>
        </w:rPr>
        <w:t>, in part,</w:t>
      </w:r>
      <w:r w:rsidR="000E6D2C">
        <w:rPr>
          <w:rFonts w:cstheme="minorHAnsi"/>
        </w:rPr>
        <w:t xml:space="preserve"> with the KU TPE Program Fee paid by students each semester, as well as private donations and grants.</w:t>
      </w:r>
      <w:r w:rsidR="007F2703">
        <w:rPr>
          <w:rFonts w:cstheme="minorHAnsi"/>
        </w:rPr>
        <w:t xml:space="preserve"> </w:t>
      </w:r>
      <w:r w:rsidR="000E6D2C" w:rsidRPr="006E7D57">
        <w:rPr>
          <w:rFonts w:cstheme="minorHAnsi"/>
        </w:rPr>
        <w:t xml:space="preserve"> </w:t>
      </w:r>
    </w:p>
    <w:bookmarkEnd w:id="0"/>
    <w:p w14:paraId="3BAA3961" w14:textId="77777777" w:rsidR="008E218C" w:rsidRPr="006E7D57" w:rsidRDefault="008E218C" w:rsidP="008E218C">
      <w:pPr>
        <w:tabs>
          <w:tab w:val="left" w:pos="90"/>
          <w:tab w:val="left" w:pos="18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C681F80" w14:textId="36EE5731" w:rsidR="008E218C" w:rsidRPr="006E7D57" w:rsidRDefault="008E218C" w:rsidP="008E218C">
      <w:pPr>
        <w:spacing w:line="240" w:lineRule="auto"/>
        <w:rPr>
          <w:rFonts w:cstheme="minorHAnsi"/>
        </w:rPr>
      </w:pPr>
      <w:r w:rsidRPr="006E7D57">
        <w:rPr>
          <w:rFonts w:cstheme="minorHAnsi"/>
        </w:rPr>
        <w:t xml:space="preserve">This document outlines expectations of families, students, and the </w:t>
      </w:r>
      <w:r w:rsidR="00C447CE">
        <w:rPr>
          <w:rFonts w:cstheme="minorHAnsi"/>
        </w:rPr>
        <w:t>TPE</w:t>
      </w:r>
      <w:r w:rsidRPr="006E7D57">
        <w:rPr>
          <w:rFonts w:cstheme="minorHAnsi"/>
        </w:rPr>
        <w:t xml:space="preserve"> program to ensure all three parties understand expectations for participation in the program. </w:t>
      </w:r>
    </w:p>
    <w:p w14:paraId="118D1C23" w14:textId="77777777" w:rsidR="008E218C" w:rsidRPr="00FC6B31" w:rsidRDefault="008E218C" w:rsidP="00FC6B31">
      <w:pPr>
        <w:pStyle w:val="Heading2"/>
        <w:rPr>
          <w:b/>
          <w:bCs/>
        </w:rPr>
      </w:pPr>
      <w:r w:rsidRPr="00FC6B31">
        <w:rPr>
          <w:b/>
          <w:bCs/>
        </w:rPr>
        <w:t xml:space="preserve">Overall Program </w:t>
      </w:r>
    </w:p>
    <w:p w14:paraId="6D7D2BC0" w14:textId="246C983C" w:rsidR="008E218C" w:rsidRPr="006E7D57" w:rsidRDefault="00C447CE" w:rsidP="008E218C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cstheme="minorHAnsi"/>
        </w:rPr>
      </w:pPr>
      <w:r>
        <w:rPr>
          <w:rFonts w:cstheme="minorHAnsi"/>
        </w:rPr>
        <w:t>TPE</w:t>
      </w:r>
      <w:r w:rsidR="008E218C" w:rsidRPr="006E7D57">
        <w:rPr>
          <w:rFonts w:cstheme="minorHAnsi"/>
        </w:rPr>
        <w:t xml:space="preserve"> students are responsible for putting forth their best effort in the program. Students will communicate with their families and </w:t>
      </w:r>
      <w:r>
        <w:rPr>
          <w:rFonts w:cstheme="minorHAnsi"/>
        </w:rPr>
        <w:t>TPE</w:t>
      </w:r>
      <w:r w:rsidR="008E218C" w:rsidRPr="006E7D57">
        <w:rPr>
          <w:rFonts w:cstheme="minorHAnsi"/>
        </w:rPr>
        <w:t xml:space="preserve"> staff in a timely manner if materials or supports are needed to fully participate in academic, employment, and student life components of </w:t>
      </w:r>
      <w:r>
        <w:rPr>
          <w:rFonts w:cstheme="minorHAnsi"/>
        </w:rPr>
        <w:t>TPE</w:t>
      </w:r>
      <w:r w:rsidR="008E218C" w:rsidRPr="006E7D57">
        <w:rPr>
          <w:rFonts w:cstheme="minorHAnsi"/>
        </w:rPr>
        <w:t>.</w:t>
      </w:r>
    </w:p>
    <w:p w14:paraId="76045810" w14:textId="7518F3C2" w:rsidR="008E218C" w:rsidRPr="006E7D57" w:rsidRDefault="00C447CE" w:rsidP="008E218C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cstheme="minorHAnsi"/>
          <w:b/>
        </w:rPr>
      </w:pPr>
      <w:r>
        <w:rPr>
          <w:rFonts w:cstheme="minorHAnsi"/>
        </w:rPr>
        <w:t>TPE</w:t>
      </w:r>
      <w:r w:rsidR="008E218C" w:rsidRPr="006E7D57">
        <w:rPr>
          <w:rFonts w:cstheme="minorHAnsi"/>
        </w:rPr>
        <w:t xml:space="preserve"> program coordinates annual person-centered planning meetings for each student to individual</w:t>
      </w:r>
      <w:r w:rsidR="008E218C">
        <w:rPr>
          <w:rFonts w:cstheme="minorHAnsi"/>
        </w:rPr>
        <w:t>ize their</w:t>
      </w:r>
      <w:r w:rsidR="008E218C" w:rsidRPr="006E7D57">
        <w:rPr>
          <w:rFonts w:cstheme="minorHAnsi"/>
        </w:rPr>
        <w:t xml:space="preserve"> </w:t>
      </w:r>
      <w:r w:rsidR="008E218C">
        <w:rPr>
          <w:rFonts w:cstheme="minorHAnsi"/>
        </w:rPr>
        <w:t>p</w:t>
      </w:r>
      <w:r w:rsidR="008E218C" w:rsidRPr="006E7D57">
        <w:rPr>
          <w:rFonts w:cstheme="minorHAnsi"/>
        </w:rPr>
        <w:t xml:space="preserve">rograms of </w:t>
      </w:r>
      <w:r w:rsidR="008E218C">
        <w:rPr>
          <w:rFonts w:cstheme="minorHAnsi"/>
        </w:rPr>
        <w:t>s</w:t>
      </w:r>
      <w:r w:rsidR="008E218C" w:rsidRPr="006E7D57">
        <w:rPr>
          <w:rFonts w:cstheme="minorHAnsi"/>
        </w:rPr>
        <w:t xml:space="preserve">tudy, career </w:t>
      </w:r>
      <w:r w:rsidR="008E218C">
        <w:rPr>
          <w:rFonts w:cstheme="minorHAnsi"/>
        </w:rPr>
        <w:t>development experiences</w:t>
      </w:r>
      <w:r w:rsidR="008E218C" w:rsidRPr="006E7D57">
        <w:rPr>
          <w:rFonts w:cstheme="minorHAnsi"/>
        </w:rPr>
        <w:t xml:space="preserve">, and supports.  </w:t>
      </w:r>
    </w:p>
    <w:p w14:paraId="1FB34CA2" w14:textId="77777777" w:rsidR="008E218C" w:rsidRPr="006E7D57" w:rsidRDefault="008E218C" w:rsidP="008E218C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cstheme="minorHAnsi"/>
        </w:rPr>
      </w:pPr>
      <w:r w:rsidRPr="006E7D57">
        <w:rPr>
          <w:rFonts w:cstheme="minorHAnsi"/>
        </w:rPr>
        <w:t xml:space="preserve">Parents provide requested information and documentation in a timely manner; attend person-centered planning </w:t>
      </w:r>
      <w:r>
        <w:rPr>
          <w:rFonts w:cstheme="minorHAnsi"/>
        </w:rPr>
        <w:t xml:space="preserve">and other program </w:t>
      </w:r>
      <w:r w:rsidRPr="006E7D57">
        <w:rPr>
          <w:rFonts w:cstheme="minorHAnsi"/>
        </w:rPr>
        <w:t xml:space="preserve">meetings; ensure their student has appropriate materials and equipment; </w:t>
      </w:r>
      <w:proofErr w:type="gramStart"/>
      <w:r w:rsidRPr="006E7D57">
        <w:rPr>
          <w:rFonts w:cstheme="minorHAnsi"/>
        </w:rPr>
        <w:t>and,</w:t>
      </w:r>
      <w:proofErr w:type="gramEnd"/>
      <w:r w:rsidRPr="006E7D57">
        <w:rPr>
          <w:rFonts w:cstheme="minorHAnsi"/>
        </w:rPr>
        <w:t xml:space="preserve"> support their student to be as independent as possible at KU.</w:t>
      </w:r>
    </w:p>
    <w:p w14:paraId="758B354F" w14:textId="705C1618" w:rsidR="00CD22D5" w:rsidRPr="00A31529" w:rsidRDefault="008E218C" w:rsidP="00194A84">
      <w:pPr>
        <w:pStyle w:val="ListParagraph"/>
        <w:numPr>
          <w:ilvl w:val="0"/>
          <w:numId w:val="5"/>
        </w:numPr>
        <w:spacing w:after="0" w:line="240" w:lineRule="auto"/>
      </w:pPr>
      <w:r w:rsidRPr="00A31529">
        <w:rPr>
          <w:rFonts w:cstheme="minorHAnsi"/>
        </w:rPr>
        <w:t xml:space="preserve">The </w:t>
      </w:r>
      <w:r w:rsidR="00C447CE">
        <w:rPr>
          <w:rFonts w:cstheme="minorHAnsi"/>
        </w:rPr>
        <w:t>TPE</w:t>
      </w:r>
      <w:r w:rsidRPr="00194A84">
        <w:rPr>
          <w:rFonts w:cstheme="minorHAnsi"/>
        </w:rPr>
        <w:t xml:space="preserve"> program does not provide ongoing or continuous 1:1 support in academic, employment or residential settings. If a student needs personal care assistance, assistance administering medication, or intensive and ongoing job coaching or tutoring, </w:t>
      </w:r>
      <w:r w:rsidR="00C447CE">
        <w:rPr>
          <w:rFonts w:cstheme="minorHAnsi"/>
        </w:rPr>
        <w:t>TPE</w:t>
      </w:r>
      <w:r w:rsidRPr="00194A84">
        <w:rPr>
          <w:rFonts w:cstheme="minorHAnsi"/>
        </w:rPr>
        <w:t xml:space="preserve"> staff will help families identify appropriate professionals or agency providers upon request. Costs for these external services are covered by the student/family. Services will be coordinated with </w:t>
      </w:r>
      <w:r w:rsidR="00C447CE">
        <w:rPr>
          <w:rFonts w:cstheme="minorHAnsi"/>
        </w:rPr>
        <w:t>TPE</w:t>
      </w:r>
      <w:r w:rsidRPr="00194A84">
        <w:rPr>
          <w:rFonts w:cstheme="minorHAnsi"/>
        </w:rPr>
        <w:t xml:space="preserve"> and the KU Academic Achievement and Access Center (AAAC) per KU policies.</w:t>
      </w:r>
    </w:p>
    <w:p w14:paraId="3A61B8F7" w14:textId="527347EA" w:rsidR="00CD22D5" w:rsidRDefault="00CD22D5" w:rsidP="00CD22D5">
      <w:pPr>
        <w:spacing w:after="120" w:line="240" w:lineRule="auto"/>
        <w:ind w:left="360"/>
        <w:rPr>
          <w:rFonts w:cstheme="minorHAnsi"/>
        </w:rPr>
      </w:pPr>
    </w:p>
    <w:p w14:paraId="2B9ACFB3" w14:textId="77777777" w:rsidR="00194A84" w:rsidRPr="00CD22D5" w:rsidRDefault="00194A84" w:rsidP="00CD22D5">
      <w:pPr>
        <w:spacing w:after="120" w:line="240" w:lineRule="auto"/>
        <w:ind w:left="360"/>
        <w:rPr>
          <w:rFonts w:cstheme="minorHAnsi"/>
        </w:rPr>
      </w:pPr>
    </w:p>
    <w:p w14:paraId="348AEC87" w14:textId="056EB701" w:rsidR="008E218C" w:rsidRDefault="008E218C" w:rsidP="008E218C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cstheme="minorHAnsi"/>
        </w:rPr>
      </w:pPr>
      <w:r>
        <w:rPr>
          <w:rFonts w:cstheme="minorHAnsi"/>
        </w:rPr>
        <w:t>I</w:t>
      </w:r>
      <w:r w:rsidRPr="006E7D57">
        <w:rPr>
          <w:rFonts w:cstheme="minorHAnsi"/>
        </w:rPr>
        <w:t>n accordance with KU’s agreement with the U.S. Office of Federal Financial Aid</w:t>
      </w:r>
      <w:r>
        <w:rPr>
          <w:rFonts w:cstheme="minorHAnsi"/>
        </w:rPr>
        <w:t xml:space="preserve">, </w:t>
      </w:r>
      <w:r w:rsidR="00906581">
        <w:rPr>
          <w:rFonts w:cstheme="minorHAnsi"/>
        </w:rPr>
        <w:t xml:space="preserve">students in </w:t>
      </w:r>
      <w:r>
        <w:rPr>
          <w:rFonts w:cstheme="minorHAnsi"/>
        </w:rPr>
        <w:t>TPE</w:t>
      </w:r>
      <w:r w:rsidRPr="006E7D57">
        <w:rPr>
          <w:rFonts w:cstheme="minorHAnsi"/>
        </w:rPr>
        <w:t xml:space="preserve"> </w:t>
      </w:r>
      <w:r w:rsidR="00AA35E0">
        <w:rPr>
          <w:rFonts w:cstheme="minorHAnsi"/>
        </w:rPr>
        <w:t xml:space="preserve">must be enrolled in at least 6 credit hours per semester and </w:t>
      </w:r>
      <w:r w:rsidRPr="006E7D57">
        <w:rPr>
          <w:rFonts w:cstheme="minorHAnsi"/>
        </w:rPr>
        <w:t xml:space="preserve">engaged in activities directly related to </w:t>
      </w:r>
      <w:r>
        <w:rPr>
          <w:rFonts w:cstheme="minorHAnsi"/>
        </w:rPr>
        <w:t>TPE</w:t>
      </w:r>
      <w:r w:rsidRPr="006E7D57">
        <w:rPr>
          <w:rFonts w:cstheme="minorHAnsi"/>
        </w:rPr>
        <w:t xml:space="preserve"> for at least 25 hours/week. </w:t>
      </w:r>
      <w:r w:rsidR="00C447CE">
        <w:rPr>
          <w:rFonts w:cstheme="minorHAnsi"/>
        </w:rPr>
        <w:t>A</w:t>
      </w:r>
      <w:r w:rsidRPr="006E7D57">
        <w:rPr>
          <w:rFonts w:cstheme="minorHAnsi"/>
        </w:rPr>
        <w:t xml:space="preserve">ctivities </w:t>
      </w:r>
      <w:proofErr w:type="gramStart"/>
      <w:r w:rsidRPr="006E7D57">
        <w:rPr>
          <w:rFonts w:cstheme="minorHAnsi"/>
        </w:rPr>
        <w:t>include:</w:t>
      </w:r>
      <w:proofErr w:type="gramEnd"/>
      <w:r w:rsidRPr="006E7D57">
        <w:rPr>
          <w:rFonts w:cstheme="minorHAnsi"/>
        </w:rPr>
        <w:t xml:space="preserve"> attending class; studying </w:t>
      </w:r>
      <w:r w:rsidR="00C447CE">
        <w:rPr>
          <w:rFonts w:cstheme="minorHAnsi"/>
        </w:rPr>
        <w:t>/</w:t>
      </w:r>
      <w:r w:rsidRPr="006E7D57">
        <w:rPr>
          <w:rFonts w:cstheme="minorHAnsi"/>
        </w:rPr>
        <w:t xml:space="preserve">working on class </w:t>
      </w:r>
      <w:r w:rsidRPr="0074109F">
        <w:rPr>
          <w:rFonts w:cstheme="minorHAnsi"/>
        </w:rPr>
        <w:t xml:space="preserve">assignments; attending workshops, tutoring or other learning experiences; participating in student clubs, organizations or activities; and, career </w:t>
      </w:r>
      <w:r w:rsidR="00C447CE">
        <w:rPr>
          <w:rFonts w:cstheme="minorHAnsi"/>
        </w:rPr>
        <w:t xml:space="preserve">development activities and </w:t>
      </w:r>
      <w:r w:rsidRPr="0074109F">
        <w:rPr>
          <w:rFonts w:cstheme="minorHAnsi"/>
        </w:rPr>
        <w:t>internships.</w:t>
      </w:r>
    </w:p>
    <w:p w14:paraId="50A0CEA2" w14:textId="627BC626" w:rsidR="008E218C" w:rsidRPr="006E7D57" w:rsidRDefault="008E218C" w:rsidP="008E218C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cstheme="minorHAnsi"/>
        </w:rPr>
      </w:pPr>
      <w:r w:rsidRPr="006E7D57">
        <w:rPr>
          <w:rFonts w:cstheme="minorHAnsi"/>
        </w:rPr>
        <w:t xml:space="preserve">The </w:t>
      </w:r>
      <w:r w:rsidR="00C447CE">
        <w:rPr>
          <w:rFonts w:cstheme="minorHAnsi"/>
        </w:rPr>
        <w:t>TPE</w:t>
      </w:r>
      <w:r w:rsidRPr="006E7D57">
        <w:rPr>
          <w:rFonts w:cstheme="minorHAnsi"/>
        </w:rPr>
        <w:t xml:space="preserve"> program adheres with the Family Educational Rights and Privacy Act (FERPA). Students are responsible for sharing academic progress and other KU information with parents unless they have signed a Student Records Information Release </w:t>
      </w:r>
      <w:proofErr w:type="gramStart"/>
      <w:r w:rsidR="000E6D2C">
        <w:rPr>
          <w:rFonts w:cstheme="minorHAnsi"/>
        </w:rPr>
        <w:t>form</w:t>
      </w:r>
      <w:proofErr w:type="gramEnd"/>
      <w:r w:rsidR="000E6D2C">
        <w:rPr>
          <w:rFonts w:cstheme="minorHAnsi"/>
        </w:rPr>
        <w:t xml:space="preserve"> </w:t>
      </w:r>
      <w:r w:rsidRPr="006E7D57">
        <w:rPr>
          <w:rFonts w:cstheme="minorHAnsi"/>
        </w:rPr>
        <w:t xml:space="preserve">or a parent has legal guardianship. </w:t>
      </w:r>
    </w:p>
    <w:p w14:paraId="442403A7" w14:textId="02D48A32" w:rsidR="008E218C" w:rsidRPr="006E7D57" w:rsidRDefault="008E218C" w:rsidP="008E218C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cstheme="minorHAnsi"/>
          <w:b/>
        </w:rPr>
      </w:pPr>
      <w:r>
        <w:rPr>
          <w:rFonts w:cstheme="minorHAnsi"/>
        </w:rPr>
        <w:t>Students successfully completing t</w:t>
      </w:r>
      <w:r w:rsidRPr="006E7D57">
        <w:rPr>
          <w:rFonts w:cstheme="minorHAnsi"/>
        </w:rPr>
        <w:t xml:space="preserve">he </w:t>
      </w:r>
      <w:r w:rsidR="00C447CE">
        <w:rPr>
          <w:rFonts w:cstheme="minorHAnsi"/>
        </w:rPr>
        <w:t>TPE</w:t>
      </w:r>
      <w:r w:rsidRPr="006E7D57">
        <w:rPr>
          <w:rFonts w:cstheme="minorHAnsi"/>
        </w:rPr>
        <w:t xml:space="preserve"> program will have the opportunity to participate in </w:t>
      </w:r>
      <w:r>
        <w:rPr>
          <w:rFonts w:cstheme="minorHAnsi"/>
        </w:rPr>
        <w:t xml:space="preserve">KU </w:t>
      </w:r>
      <w:r w:rsidRPr="006E7D57">
        <w:rPr>
          <w:rFonts w:cstheme="minorHAnsi"/>
        </w:rPr>
        <w:t xml:space="preserve">graduation ceremonies </w:t>
      </w:r>
      <w:r>
        <w:rPr>
          <w:rFonts w:cstheme="minorHAnsi"/>
        </w:rPr>
        <w:t>with their</w:t>
      </w:r>
      <w:r w:rsidRPr="006E7D57">
        <w:rPr>
          <w:rFonts w:cstheme="minorHAnsi"/>
        </w:rPr>
        <w:t xml:space="preserve"> KU </w:t>
      </w:r>
      <w:r>
        <w:rPr>
          <w:rFonts w:cstheme="minorHAnsi"/>
        </w:rPr>
        <w:t>classmates</w:t>
      </w:r>
      <w:r w:rsidRPr="006E7D57">
        <w:rPr>
          <w:rFonts w:cstheme="minorHAnsi"/>
        </w:rPr>
        <w:t>.</w:t>
      </w:r>
    </w:p>
    <w:p w14:paraId="34ACFF9A" w14:textId="20101479" w:rsidR="008E218C" w:rsidRDefault="00C447CE" w:rsidP="008E218C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cstheme="minorHAnsi"/>
        </w:rPr>
      </w:pPr>
      <w:r>
        <w:rPr>
          <w:rFonts w:cstheme="minorHAnsi"/>
        </w:rPr>
        <w:t>TPE</w:t>
      </w:r>
      <w:r w:rsidR="008E218C">
        <w:rPr>
          <w:rFonts w:cstheme="minorHAnsi"/>
        </w:rPr>
        <w:t xml:space="preserve"> provides a</w:t>
      </w:r>
      <w:r w:rsidR="008E218C" w:rsidRPr="006E7D57">
        <w:rPr>
          <w:rFonts w:cstheme="minorHAnsi"/>
        </w:rPr>
        <w:t xml:space="preserve">cademic adaptations </w:t>
      </w:r>
      <w:r w:rsidR="008E218C">
        <w:rPr>
          <w:rFonts w:cstheme="minorHAnsi"/>
        </w:rPr>
        <w:t>only</w:t>
      </w:r>
      <w:r w:rsidR="008E218C" w:rsidRPr="006E7D57">
        <w:rPr>
          <w:rFonts w:cstheme="minorHAnsi"/>
        </w:rPr>
        <w:t xml:space="preserve"> to students who are part of </w:t>
      </w:r>
      <w:r w:rsidR="008E218C">
        <w:rPr>
          <w:rFonts w:cstheme="minorHAnsi"/>
        </w:rPr>
        <w:t xml:space="preserve">the </w:t>
      </w:r>
      <w:r>
        <w:rPr>
          <w:rFonts w:cstheme="minorHAnsi"/>
        </w:rPr>
        <w:t>TPE</w:t>
      </w:r>
      <w:r w:rsidR="008E218C">
        <w:rPr>
          <w:rFonts w:cstheme="minorHAnsi"/>
        </w:rPr>
        <w:t xml:space="preserve"> program</w:t>
      </w:r>
      <w:r w:rsidR="008E218C" w:rsidRPr="006E7D57">
        <w:rPr>
          <w:rFonts w:cstheme="minorHAnsi"/>
        </w:rPr>
        <w:t xml:space="preserve">. The level of support a student receives </w:t>
      </w:r>
      <w:r w:rsidR="008E218C">
        <w:rPr>
          <w:rFonts w:cstheme="minorHAnsi"/>
        </w:rPr>
        <w:t>while the student</w:t>
      </w:r>
      <w:r w:rsidR="008E218C" w:rsidRPr="006E7D57">
        <w:rPr>
          <w:rFonts w:cstheme="minorHAnsi"/>
        </w:rPr>
        <w:t xml:space="preserve"> is in the </w:t>
      </w:r>
      <w:r>
        <w:rPr>
          <w:rFonts w:cstheme="minorHAnsi"/>
        </w:rPr>
        <w:t>TPE</w:t>
      </w:r>
      <w:r w:rsidR="008E218C" w:rsidRPr="006E7D57">
        <w:rPr>
          <w:rFonts w:cstheme="minorHAnsi"/>
        </w:rPr>
        <w:t xml:space="preserve"> program will not continue beyond completion of </w:t>
      </w:r>
      <w:r>
        <w:rPr>
          <w:rFonts w:cstheme="minorHAnsi"/>
        </w:rPr>
        <w:t>TPE</w:t>
      </w:r>
      <w:r w:rsidR="008E218C" w:rsidRPr="006E7D57">
        <w:rPr>
          <w:rFonts w:cstheme="minorHAnsi"/>
        </w:rPr>
        <w:t xml:space="preserve">. If a student chooses to take courses at KU, s/he will need to apply and meet the KU admissions requirements for degree-seeking </w:t>
      </w:r>
      <w:proofErr w:type="gramStart"/>
      <w:r w:rsidR="008E218C" w:rsidRPr="006E7D57">
        <w:rPr>
          <w:rFonts w:cstheme="minorHAnsi"/>
        </w:rPr>
        <w:t>undergraduates, and</w:t>
      </w:r>
      <w:proofErr w:type="gramEnd"/>
      <w:r w:rsidR="008E218C" w:rsidRPr="006E7D57">
        <w:rPr>
          <w:rFonts w:cstheme="minorHAnsi"/>
        </w:rPr>
        <w:t xml:space="preserve"> </w:t>
      </w:r>
      <w:r w:rsidR="008E218C">
        <w:rPr>
          <w:rFonts w:cstheme="minorHAnsi"/>
        </w:rPr>
        <w:t>seek</w:t>
      </w:r>
      <w:r w:rsidR="008E218C" w:rsidRPr="006E7D57">
        <w:rPr>
          <w:rFonts w:cstheme="minorHAnsi"/>
        </w:rPr>
        <w:t xml:space="preserve"> accommodations from KU</w:t>
      </w:r>
      <w:r w:rsidR="00906581">
        <w:rPr>
          <w:rFonts w:cstheme="minorHAnsi"/>
        </w:rPr>
        <w:t xml:space="preserve"> Student Access</w:t>
      </w:r>
      <w:r w:rsidR="008E218C" w:rsidRPr="006E7D57">
        <w:rPr>
          <w:rFonts w:cstheme="minorHAnsi"/>
        </w:rPr>
        <w:t xml:space="preserve"> </w:t>
      </w:r>
      <w:r w:rsidR="008E218C">
        <w:rPr>
          <w:rFonts w:cstheme="minorHAnsi"/>
        </w:rPr>
        <w:t>Center</w:t>
      </w:r>
      <w:r w:rsidR="00906581">
        <w:rPr>
          <w:rFonts w:cstheme="minorHAnsi"/>
        </w:rPr>
        <w:t>.</w:t>
      </w:r>
    </w:p>
    <w:p w14:paraId="23EE38AE" w14:textId="0C57D8B6" w:rsidR="00C447CE" w:rsidRPr="006E7D57" w:rsidRDefault="00C447CE" w:rsidP="008E218C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cstheme="minorHAnsi"/>
        </w:rPr>
      </w:pPr>
      <w:r>
        <w:rPr>
          <w:rFonts w:cstheme="minorHAnsi"/>
        </w:rPr>
        <w:t xml:space="preserve">Students in TPE are required to meet with each TPE staff member weekly </w:t>
      </w:r>
      <w:proofErr w:type="gramStart"/>
      <w:r>
        <w:rPr>
          <w:rFonts w:cstheme="minorHAnsi"/>
        </w:rPr>
        <w:t>in order to</w:t>
      </w:r>
      <w:proofErr w:type="gramEnd"/>
      <w:r>
        <w:rPr>
          <w:rFonts w:cstheme="minorHAnsi"/>
        </w:rPr>
        <w:t xml:space="preserve"> receive services, supports, and progress through their education program.</w:t>
      </w:r>
    </w:p>
    <w:p w14:paraId="6BD679EE" w14:textId="4DF85C50" w:rsidR="008E218C" w:rsidRDefault="00C447CE" w:rsidP="008E218C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cstheme="minorHAnsi"/>
        </w:rPr>
      </w:pPr>
      <w:r>
        <w:rPr>
          <w:rFonts w:cstheme="minorHAnsi"/>
        </w:rPr>
        <w:t>TPE</w:t>
      </w:r>
      <w:r w:rsidR="008E218C" w:rsidRPr="006E7D57">
        <w:rPr>
          <w:rFonts w:cstheme="minorHAnsi"/>
        </w:rPr>
        <w:t xml:space="preserve"> students are subject to and require</w:t>
      </w:r>
      <w:r w:rsidR="008E218C">
        <w:rPr>
          <w:rFonts w:cstheme="minorHAnsi"/>
        </w:rPr>
        <w:t>d</w:t>
      </w:r>
      <w:r w:rsidR="008E218C" w:rsidRPr="006E7D57">
        <w:rPr>
          <w:rFonts w:cstheme="minorHAnsi"/>
        </w:rPr>
        <w:t xml:space="preserve"> to comply with all KU policies, found at </w:t>
      </w:r>
      <w:hyperlink r:id="rId8" w:history="1">
        <w:r w:rsidR="008E218C" w:rsidRPr="006E7D57">
          <w:rPr>
            <w:rStyle w:val="Hyperlink"/>
            <w:rFonts w:cstheme="minorHAnsi"/>
          </w:rPr>
          <w:t>www.policy.ku.edu</w:t>
        </w:r>
      </w:hyperlink>
      <w:r w:rsidR="008E218C">
        <w:rPr>
          <w:rFonts w:cstheme="minorHAnsi"/>
        </w:rPr>
        <w:t xml:space="preserve"> which include the </w:t>
      </w:r>
      <w:r w:rsidR="008E218C" w:rsidRPr="00445EA4">
        <w:rPr>
          <w:rFonts w:cstheme="minorHAnsi"/>
        </w:rPr>
        <w:t>KU Code of Student Rights and Responsibilities (Student Code),</w:t>
      </w:r>
      <w:r w:rsidR="008E218C">
        <w:rPr>
          <w:rFonts w:cstheme="minorHAnsi"/>
        </w:rPr>
        <w:t xml:space="preserve"> Satisfactory Academic Progress, and KU Student Housing policies (if applicable). </w:t>
      </w:r>
      <w:r>
        <w:rPr>
          <w:rFonts w:cstheme="minorHAnsi"/>
        </w:rPr>
        <w:t>TPE</w:t>
      </w:r>
      <w:r w:rsidR="008E218C" w:rsidRPr="006E7D57">
        <w:rPr>
          <w:rFonts w:cstheme="minorHAnsi"/>
        </w:rPr>
        <w:t xml:space="preserve"> staff provide orientation to students on the</w:t>
      </w:r>
      <w:r w:rsidR="008E218C">
        <w:rPr>
          <w:rFonts w:cstheme="minorHAnsi"/>
        </w:rPr>
        <w:t>se policies.</w:t>
      </w:r>
      <w:r w:rsidR="008E218C" w:rsidRPr="006E7D57">
        <w:rPr>
          <w:rFonts w:cstheme="minorHAnsi"/>
        </w:rPr>
        <w:t xml:space="preserve"> </w:t>
      </w:r>
      <w:r w:rsidR="008E218C" w:rsidRPr="00733B65">
        <w:rPr>
          <w:rFonts w:cstheme="minorHAnsi"/>
        </w:rPr>
        <w:t>It is</w:t>
      </w:r>
      <w:r w:rsidR="008E218C">
        <w:rPr>
          <w:rFonts w:cstheme="minorHAnsi"/>
        </w:rPr>
        <w:t xml:space="preserve"> strongly</w:t>
      </w:r>
      <w:r w:rsidR="008E218C" w:rsidRPr="00733B65">
        <w:rPr>
          <w:rFonts w:cstheme="minorHAnsi"/>
        </w:rPr>
        <w:t xml:space="preserve"> recommended that parents/guardians </w:t>
      </w:r>
      <w:r w:rsidR="008E218C">
        <w:rPr>
          <w:rFonts w:cstheme="minorHAnsi"/>
        </w:rPr>
        <w:t xml:space="preserve">carefully </w:t>
      </w:r>
      <w:r w:rsidR="008E218C" w:rsidRPr="00733B65">
        <w:rPr>
          <w:rFonts w:cstheme="minorHAnsi"/>
        </w:rPr>
        <w:t>review and understand the</w:t>
      </w:r>
      <w:r w:rsidR="008E218C">
        <w:rPr>
          <w:rFonts w:cstheme="minorHAnsi"/>
        </w:rPr>
        <w:t>se policies as well and help their student understand and comply with them.</w:t>
      </w:r>
      <w:r w:rsidR="008E218C" w:rsidRPr="00733B65">
        <w:rPr>
          <w:rFonts w:cstheme="minorHAnsi"/>
        </w:rPr>
        <w:t xml:space="preserve"> </w:t>
      </w:r>
    </w:p>
    <w:p w14:paraId="5BE177BA" w14:textId="7F774182" w:rsidR="000E6D2C" w:rsidRPr="000E6D2C" w:rsidRDefault="000E6D2C" w:rsidP="000E6D2C">
      <w:pPr>
        <w:pStyle w:val="ListParagraph"/>
        <w:numPr>
          <w:ilvl w:val="0"/>
          <w:numId w:val="2"/>
        </w:numPr>
        <w:tabs>
          <w:tab w:val="left" w:pos="90"/>
          <w:tab w:val="left" w:pos="18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bookmarkStart w:id="1" w:name="_Hlk75450003"/>
      <w:r w:rsidRPr="000E6D2C">
        <w:rPr>
          <w:rFonts w:cstheme="minorHAnsi"/>
        </w:rPr>
        <w:t xml:space="preserve">Students in TPE pay an additional program fee </w:t>
      </w:r>
      <w:r>
        <w:rPr>
          <w:rFonts w:cstheme="minorHAnsi"/>
        </w:rPr>
        <w:t xml:space="preserve">(KU TPE Program Fee) of $6000.00 </w:t>
      </w:r>
      <w:r w:rsidRPr="000E6D2C">
        <w:rPr>
          <w:rFonts w:cstheme="minorHAnsi"/>
        </w:rPr>
        <w:t>each semester</w:t>
      </w:r>
      <w:r>
        <w:rPr>
          <w:rFonts w:cstheme="minorHAnsi"/>
        </w:rPr>
        <w:t xml:space="preserve">.  This fee </w:t>
      </w:r>
      <w:r w:rsidR="003A4EB3">
        <w:rPr>
          <w:rFonts w:cstheme="minorHAnsi"/>
        </w:rPr>
        <w:t xml:space="preserve">is </w:t>
      </w:r>
      <w:r>
        <w:rPr>
          <w:rFonts w:cstheme="minorHAnsi"/>
        </w:rPr>
        <w:t xml:space="preserve">included in each student’s </w:t>
      </w:r>
      <w:r w:rsidR="003A4EB3">
        <w:rPr>
          <w:rFonts w:cstheme="minorHAnsi"/>
        </w:rPr>
        <w:t xml:space="preserve">bill in </w:t>
      </w:r>
      <w:r>
        <w:rPr>
          <w:rFonts w:cstheme="minorHAnsi"/>
        </w:rPr>
        <w:t>KU Enroll &amp; Pay.</w:t>
      </w:r>
    </w:p>
    <w:bookmarkEnd w:id="1"/>
    <w:p w14:paraId="01DB79EF" w14:textId="77777777" w:rsidR="000E6D2C" w:rsidRPr="000E6D2C" w:rsidRDefault="000E6D2C" w:rsidP="000E6D2C">
      <w:pPr>
        <w:spacing w:after="0" w:line="240" w:lineRule="auto"/>
        <w:rPr>
          <w:rFonts w:cstheme="minorHAnsi"/>
        </w:rPr>
      </w:pPr>
    </w:p>
    <w:p w14:paraId="1E108823" w14:textId="3C16DB97" w:rsidR="008E218C" w:rsidRDefault="008E218C" w:rsidP="008E218C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cstheme="minorHAnsi"/>
        </w:rPr>
      </w:pPr>
      <w:r>
        <w:rPr>
          <w:rFonts w:cstheme="minorHAnsi"/>
        </w:rPr>
        <w:t xml:space="preserve">Continuation of the </w:t>
      </w:r>
      <w:r w:rsidR="00C447CE">
        <w:rPr>
          <w:rFonts w:cstheme="minorHAnsi"/>
        </w:rPr>
        <w:t>TPE</w:t>
      </w:r>
      <w:r>
        <w:rPr>
          <w:rFonts w:cstheme="minorHAnsi"/>
        </w:rPr>
        <w:t xml:space="preserve"> program is contingent on grant and other funding.</w:t>
      </w:r>
    </w:p>
    <w:p w14:paraId="53F30D4A" w14:textId="77777777" w:rsidR="00FC6B31" w:rsidRPr="00FC6B31" w:rsidRDefault="00FC6B31" w:rsidP="00FC6B31">
      <w:pPr>
        <w:spacing w:after="0" w:line="240" w:lineRule="auto"/>
        <w:rPr>
          <w:rFonts w:cstheme="minorHAnsi"/>
        </w:rPr>
      </w:pPr>
    </w:p>
    <w:p w14:paraId="7B43771C" w14:textId="77777777" w:rsidR="008E218C" w:rsidRPr="00FC6B31" w:rsidRDefault="008E218C" w:rsidP="00FC6B31">
      <w:pPr>
        <w:pStyle w:val="Heading2"/>
        <w:rPr>
          <w:b/>
          <w:bCs/>
        </w:rPr>
      </w:pPr>
      <w:r w:rsidRPr="00FC6B31">
        <w:rPr>
          <w:b/>
          <w:bCs/>
        </w:rPr>
        <w:t>Communication</w:t>
      </w:r>
    </w:p>
    <w:p w14:paraId="663D698D" w14:textId="6AD1F2CB" w:rsidR="008E218C" w:rsidRPr="006E7D57" w:rsidRDefault="008E218C" w:rsidP="008E218C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cstheme="minorHAnsi"/>
        </w:rPr>
      </w:pPr>
      <w:r w:rsidRPr="006E7D57">
        <w:rPr>
          <w:rFonts w:cstheme="minorHAnsi"/>
        </w:rPr>
        <w:t xml:space="preserve">The </w:t>
      </w:r>
      <w:r w:rsidR="00C447CE">
        <w:rPr>
          <w:rFonts w:cstheme="minorHAnsi"/>
        </w:rPr>
        <w:t>TPE</w:t>
      </w:r>
      <w:r w:rsidRPr="006E7D57">
        <w:rPr>
          <w:rFonts w:cstheme="minorHAnsi"/>
        </w:rPr>
        <w:t xml:space="preserve"> program provide</w:t>
      </w:r>
      <w:r>
        <w:rPr>
          <w:rFonts w:cstheme="minorHAnsi"/>
        </w:rPr>
        <w:t>s</w:t>
      </w:r>
      <w:r w:rsidRPr="006E7D57">
        <w:rPr>
          <w:rFonts w:cstheme="minorHAnsi"/>
        </w:rPr>
        <w:t xml:space="preserve"> consistent and timely communication with students and families throughout the year. </w:t>
      </w:r>
      <w:r w:rsidR="00C447CE">
        <w:rPr>
          <w:rFonts w:cstheme="minorHAnsi"/>
        </w:rPr>
        <w:t>TPE</w:t>
      </w:r>
      <w:r w:rsidRPr="006E7D57">
        <w:rPr>
          <w:rFonts w:cstheme="minorHAnsi"/>
        </w:rPr>
        <w:t xml:space="preserve"> program</w:t>
      </w:r>
      <w:r>
        <w:rPr>
          <w:rFonts w:cstheme="minorHAnsi"/>
        </w:rPr>
        <w:t xml:space="preserve"> staff</w:t>
      </w:r>
      <w:r w:rsidRPr="006E7D57">
        <w:rPr>
          <w:rFonts w:cstheme="minorHAnsi"/>
        </w:rPr>
        <w:t xml:space="preserve"> provide training and support to </w:t>
      </w:r>
      <w:r w:rsidR="00C447CE">
        <w:rPr>
          <w:rFonts w:cstheme="minorHAnsi"/>
        </w:rPr>
        <w:t>TPE</w:t>
      </w:r>
      <w:r w:rsidRPr="006E7D57">
        <w:rPr>
          <w:rFonts w:cstheme="minorHAnsi"/>
        </w:rPr>
        <w:t xml:space="preserve"> students to use KU email, GroupMe and other methods of communication used </w:t>
      </w:r>
      <w:r>
        <w:rPr>
          <w:rFonts w:cstheme="minorHAnsi"/>
        </w:rPr>
        <w:t>at KU</w:t>
      </w:r>
      <w:r w:rsidRPr="006E7D57">
        <w:rPr>
          <w:rFonts w:cstheme="minorHAnsi"/>
        </w:rPr>
        <w:t>.</w:t>
      </w:r>
    </w:p>
    <w:p w14:paraId="5D073424" w14:textId="0A19C3DC" w:rsidR="008E218C" w:rsidRPr="006E7D57" w:rsidRDefault="008E218C" w:rsidP="008E218C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cstheme="minorHAnsi"/>
        </w:rPr>
      </w:pPr>
      <w:bookmarkStart w:id="2" w:name="_Hlk75450162"/>
      <w:r w:rsidRPr="006E7D57">
        <w:rPr>
          <w:rFonts w:cstheme="minorHAnsi"/>
        </w:rPr>
        <w:t xml:space="preserve">Parents will respond to </w:t>
      </w:r>
      <w:r w:rsidR="00C447CE">
        <w:rPr>
          <w:rFonts w:cstheme="minorHAnsi"/>
        </w:rPr>
        <w:t>TPE</w:t>
      </w:r>
      <w:r w:rsidRPr="006E7D57">
        <w:rPr>
          <w:rFonts w:cstheme="minorHAnsi"/>
        </w:rPr>
        <w:t xml:space="preserve"> requests in a timely manner </w:t>
      </w:r>
      <w:r>
        <w:rPr>
          <w:rFonts w:cstheme="minorHAnsi"/>
        </w:rPr>
        <w:t>with</w:t>
      </w:r>
      <w:r w:rsidRPr="006E7D57">
        <w:rPr>
          <w:rFonts w:cstheme="minorHAnsi"/>
        </w:rPr>
        <w:t xml:space="preserve"> requested information. </w:t>
      </w:r>
      <w:r w:rsidR="009C02E4">
        <w:rPr>
          <w:rFonts w:cstheme="minorHAnsi"/>
        </w:rPr>
        <w:t>The TPE Program Coordinator is the contact person for concerns, issues, or general communication with the program.</w:t>
      </w:r>
      <w:r w:rsidR="00AA35E0">
        <w:rPr>
          <w:rFonts w:cstheme="minorHAnsi"/>
        </w:rPr>
        <w:t xml:space="preserve"> Parents should not contact other KU students involved with TPE regarding anything related to TPE.</w:t>
      </w:r>
    </w:p>
    <w:bookmarkEnd w:id="2"/>
    <w:p w14:paraId="786834D2" w14:textId="1D190AF2" w:rsidR="008E218C" w:rsidRDefault="00C447CE" w:rsidP="008E218C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cstheme="minorHAnsi"/>
        </w:rPr>
      </w:pPr>
      <w:r>
        <w:rPr>
          <w:rFonts w:cstheme="minorHAnsi"/>
        </w:rPr>
        <w:t>TPE</w:t>
      </w:r>
      <w:r w:rsidR="008E218C">
        <w:rPr>
          <w:rFonts w:cstheme="minorHAnsi"/>
        </w:rPr>
        <w:t xml:space="preserve"> staff</w:t>
      </w:r>
      <w:r w:rsidR="008E218C" w:rsidRPr="006E7D57">
        <w:rPr>
          <w:rFonts w:cstheme="minorHAnsi"/>
        </w:rPr>
        <w:t xml:space="preserve"> can be reached by office phone or email during normal business days/hours (M-F; 8am-5pm). In the case of an emergency, contact KU Public Safety Office </w:t>
      </w:r>
      <w:hyperlink r:id="rId9" w:history="1">
        <w:r w:rsidR="008E218C" w:rsidRPr="006E7D57">
          <w:rPr>
            <w:rStyle w:val="Hyperlink"/>
            <w:rFonts w:cstheme="minorHAnsi"/>
          </w:rPr>
          <w:t>www.publicsafety.ku.edu</w:t>
        </w:r>
      </w:hyperlink>
      <w:r w:rsidR="008E218C" w:rsidRPr="006E7D57">
        <w:rPr>
          <w:rFonts w:cstheme="minorHAnsi"/>
        </w:rPr>
        <w:t>. For emergency, call 911.  For non-emergency, call 785-864-5900.</w:t>
      </w:r>
    </w:p>
    <w:p w14:paraId="64C59CFC" w14:textId="04984A6E" w:rsidR="003A4EB3" w:rsidRDefault="003A4EB3" w:rsidP="003A4EB3">
      <w:pPr>
        <w:spacing w:after="120" w:line="240" w:lineRule="auto"/>
        <w:rPr>
          <w:rFonts w:cstheme="minorHAnsi"/>
        </w:rPr>
      </w:pPr>
    </w:p>
    <w:p w14:paraId="616C0AFE" w14:textId="77777777" w:rsidR="003A4EB3" w:rsidRPr="003A4EB3" w:rsidRDefault="003A4EB3" w:rsidP="008C1542">
      <w:pPr>
        <w:spacing w:after="120" w:line="240" w:lineRule="auto"/>
        <w:rPr>
          <w:rFonts w:cstheme="minorHAnsi"/>
        </w:rPr>
      </w:pPr>
    </w:p>
    <w:p w14:paraId="2727929B" w14:textId="605E568B" w:rsidR="00C447CE" w:rsidRPr="00C447CE" w:rsidRDefault="008E218C" w:rsidP="00C447CE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cstheme="minorHAnsi"/>
        </w:rPr>
      </w:pPr>
      <w:r w:rsidRPr="006E7D57">
        <w:rPr>
          <w:rFonts w:cstheme="minorHAnsi"/>
        </w:rPr>
        <w:t xml:space="preserve">Students are expected to communicate directly with </w:t>
      </w:r>
      <w:r w:rsidR="00C447CE">
        <w:rPr>
          <w:rFonts w:cstheme="minorHAnsi"/>
        </w:rPr>
        <w:t>TPE</w:t>
      </w:r>
      <w:r w:rsidRPr="006E7D57">
        <w:rPr>
          <w:rFonts w:cstheme="minorHAnsi"/>
        </w:rPr>
        <w:t xml:space="preserve"> staff, peer</w:t>
      </w:r>
      <w:r w:rsidR="00CD22D5">
        <w:rPr>
          <w:rFonts w:cstheme="minorHAnsi"/>
        </w:rPr>
        <w:t>s</w:t>
      </w:r>
      <w:r w:rsidRPr="006E7D57">
        <w:rPr>
          <w:rFonts w:cstheme="minorHAnsi"/>
        </w:rPr>
        <w:t xml:space="preserve">, their instructors, and work supervisors regarding their </w:t>
      </w:r>
      <w:r>
        <w:rPr>
          <w:rFonts w:cstheme="minorHAnsi"/>
        </w:rPr>
        <w:t xml:space="preserve">support </w:t>
      </w:r>
      <w:r w:rsidRPr="006E7D57">
        <w:rPr>
          <w:rFonts w:cstheme="minorHAnsi"/>
        </w:rPr>
        <w:t xml:space="preserve">needs, requests, or changes in </w:t>
      </w:r>
      <w:r>
        <w:rPr>
          <w:rFonts w:cstheme="minorHAnsi"/>
        </w:rPr>
        <w:t>schedules</w:t>
      </w:r>
      <w:r w:rsidRPr="006E7D57">
        <w:rPr>
          <w:rFonts w:cstheme="minorHAnsi"/>
        </w:rPr>
        <w:t>. This includes checking KU email regularly and responding to email</w:t>
      </w:r>
      <w:r w:rsidR="00194A84">
        <w:rPr>
          <w:rFonts w:cstheme="minorHAnsi"/>
        </w:rPr>
        <w:t>, phone calls</w:t>
      </w:r>
      <w:r w:rsidRPr="006E7D57">
        <w:rPr>
          <w:rFonts w:cstheme="minorHAnsi"/>
        </w:rPr>
        <w:t xml:space="preserve"> and</w:t>
      </w:r>
      <w:r w:rsidR="00194A84">
        <w:rPr>
          <w:rFonts w:cstheme="minorHAnsi"/>
        </w:rPr>
        <w:t xml:space="preserve"> </w:t>
      </w:r>
      <w:r w:rsidRPr="006E7D57">
        <w:rPr>
          <w:rFonts w:cstheme="minorHAnsi"/>
        </w:rPr>
        <w:t>GroupMe</w:t>
      </w:r>
      <w:r w:rsidR="00A31529">
        <w:rPr>
          <w:rFonts w:cstheme="minorHAnsi"/>
        </w:rPr>
        <w:t xml:space="preserve"> messages</w:t>
      </w:r>
      <w:r w:rsidRPr="006E7D57">
        <w:rPr>
          <w:rFonts w:cstheme="minorHAnsi"/>
        </w:rPr>
        <w:t xml:space="preserve"> in a timely manner. It is expected that students contact the appropriate person</w:t>
      </w:r>
      <w:r w:rsidR="00832633">
        <w:rPr>
          <w:rFonts w:cstheme="minorHAnsi"/>
        </w:rPr>
        <w:t>(s)</w:t>
      </w:r>
      <w:r w:rsidRPr="006E7D57">
        <w:rPr>
          <w:rFonts w:cstheme="minorHAnsi"/>
        </w:rPr>
        <w:t xml:space="preserve"> at least 24 hours prior to missing an activity or work shift (paid or unpaid). If needed, students should request support from </w:t>
      </w:r>
      <w:r w:rsidR="00C447CE">
        <w:rPr>
          <w:rFonts w:cstheme="minorHAnsi"/>
        </w:rPr>
        <w:t>TPE</w:t>
      </w:r>
      <w:r w:rsidRPr="006E7D57">
        <w:rPr>
          <w:rFonts w:cstheme="minorHAnsi"/>
        </w:rPr>
        <w:t xml:space="preserve"> staff </w:t>
      </w:r>
      <w:r w:rsidR="00CD22D5">
        <w:rPr>
          <w:rFonts w:cstheme="minorHAnsi"/>
        </w:rPr>
        <w:t>to</w:t>
      </w:r>
      <w:r w:rsidRPr="006E7D57">
        <w:rPr>
          <w:rFonts w:cstheme="minorHAnsi"/>
        </w:rPr>
        <w:t xml:space="preserve"> </w:t>
      </w:r>
      <w:r w:rsidR="00917ABD">
        <w:rPr>
          <w:rFonts w:cstheme="minorHAnsi"/>
        </w:rPr>
        <w:t>communicate</w:t>
      </w:r>
      <w:r w:rsidRPr="006E7D57">
        <w:rPr>
          <w:rFonts w:cstheme="minorHAnsi"/>
        </w:rPr>
        <w:t xml:space="preserve">. </w:t>
      </w:r>
    </w:p>
    <w:p w14:paraId="39E8879D" w14:textId="4EA7A275" w:rsidR="008E218C" w:rsidRPr="00917ABD" w:rsidRDefault="00470492" w:rsidP="00917ABD">
      <w:pPr>
        <w:pStyle w:val="ListParagraph"/>
        <w:numPr>
          <w:ilvl w:val="0"/>
          <w:numId w:val="3"/>
        </w:numPr>
        <w:spacing w:after="120" w:line="240" w:lineRule="auto"/>
        <w:rPr>
          <w:rFonts w:cstheme="minorHAnsi"/>
          <w:b/>
        </w:rPr>
      </w:pPr>
      <w:r>
        <w:rPr>
          <w:rFonts w:cstheme="minorHAnsi"/>
        </w:rPr>
        <w:t>T</w:t>
      </w:r>
      <w:r w:rsidR="00C447CE">
        <w:rPr>
          <w:rFonts w:cstheme="minorHAnsi"/>
        </w:rPr>
        <w:t>PE</w:t>
      </w:r>
      <w:r w:rsidR="008E218C" w:rsidRPr="00917ABD">
        <w:rPr>
          <w:rFonts w:cstheme="minorHAnsi"/>
        </w:rPr>
        <w:t xml:space="preserve"> recommends </w:t>
      </w:r>
      <w:r w:rsidR="00E47EAB" w:rsidRPr="00917ABD">
        <w:rPr>
          <w:rFonts w:cstheme="minorHAnsi"/>
        </w:rPr>
        <w:t xml:space="preserve">and can support </w:t>
      </w:r>
      <w:r w:rsidR="008E218C" w:rsidRPr="00917ABD">
        <w:rPr>
          <w:rFonts w:cstheme="minorHAnsi"/>
        </w:rPr>
        <w:t xml:space="preserve">students </w:t>
      </w:r>
      <w:r w:rsidR="00E47EAB" w:rsidRPr="00917ABD">
        <w:rPr>
          <w:rFonts w:cstheme="minorHAnsi"/>
        </w:rPr>
        <w:t xml:space="preserve">to </w:t>
      </w:r>
      <w:r w:rsidR="008E218C" w:rsidRPr="00917ABD">
        <w:rPr>
          <w:rFonts w:cstheme="minorHAnsi"/>
        </w:rPr>
        <w:t xml:space="preserve">disclose their support needs to instructors and peers, as needed, especially when working in a group/group project. </w:t>
      </w:r>
    </w:p>
    <w:p w14:paraId="4CB4D8A2" w14:textId="1E2B05F7" w:rsidR="008E218C" w:rsidRPr="00FC6B31" w:rsidRDefault="008E218C" w:rsidP="00FC6B31">
      <w:pPr>
        <w:pStyle w:val="Heading2"/>
        <w:rPr>
          <w:b/>
          <w:bCs/>
        </w:rPr>
      </w:pPr>
      <w:r w:rsidRPr="00FC6B31">
        <w:rPr>
          <w:b/>
          <w:bCs/>
        </w:rPr>
        <w:t>Career Development &amp; Employment</w:t>
      </w:r>
    </w:p>
    <w:p w14:paraId="50E7A37B" w14:textId="175CA1DE" w:rsidR="008E218C" w:rsidRPr="00907C5B" w:rsidRDefault="00C447CE" w:rsidP="008E218C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cstheme="minorHAnsi"/>
          <w:b/>
        </w:rPr>
      </w:pPr>
      <w:r>
        <w:rPr>
          <w:rFonts w:cstheme="minorHAnsi"/>
        </w:rPr>
        <w:t>TPE</w:t>
      </w:r>
      <w:r w:rsidR="008E218C" w:rsidRPr="006E7D57">
        <w:rPr>
          <w:rFonts w:cstheme="minorHAnsi"/>
        </w:rPr>
        <w:t xml:space="preserve"> prepares students for competitive, integrated, paid employment by providing coursework, workshops, paid and unpaid employment internships and experiences, </w:t>
      </w:r>
      <w:r w:rsidR="008E218C">
        <w:rPr>
          <w:rFonts w:cstheme="minorHAnsi"/>
        </w:rPr>
        <w:t>in addition to a</w:t>
      </w:r>
      <w:r w:rsidR="008E218C" w:rsidRPr="006E7D57">
        <w:rPr>
          <w:rFonts w:cstheme="minorHAnsi"/>
        </w:rPr>
        <w:t>nd collaborat</w:t>
      </w:r>
      <w:r w:rsidR="008E218C">
        <w:rPr>
          <w:rFonts w:cstheme="minorHAnsi"/>
        </w:rPr>
        <w:t>ing</w:t>
      </w:r>
      <w:r w:rsidR="008E218C" w:rsidRPr="006E7D57">
        <w:rPr>
          <w:rFonts w:cstheme="minorHAnsi"/>
        </w:rPr>
        <w:t xml:space="preserve"> with community employment agencies</w:t>
      </w:r>
    </w:p>
    <w:p w14:paraId="61777D59" w14:textId="2651A821" w:rsidR="008E218C" w:rsidRPr="00CD22D5" w:rsidRDefault="008E218C" w:rsidP="008E218C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cstheme="minorHAnsi"/>
          <w:b/>
        </w:rPr>
      </w:pPr>
      <w:r w:rsidRPr="006E7D57">
        <w:rPr>
          <w:rFonts w:cstheme="minorHAnsi"/>
        </w:rPr>
        <w:t xml:space="preserve">Students develop individualized career </w:t>
      </w:r>
      <w:r>
        <w:rPr>
          <w:rFonts w:cstheme="minorHAnsi"/>
        </w:rPr>
        <w:t>goals</w:t>
      </w:r>
      <w:r w:rsidRPr="006E7D57">
        <w:rPr>
          <w:rFonts w:cstheme="minorHAnsi"/>
        </w:rPr>
        <w:t xml:space="preserve"> and work with </w:t>
      </w:r>
      <w:r w:rsidR="00C447CE">
        <w:rPr>
          <w:rFonts w:cstheme="minorHAnsi"/>
        </w:rPr>
        <w:t>TPE</w:t>
      </w:r>
      <w:r w:rsidRPr="006E7D57">
        <w:rPr>
          <w:rFonts w:cstheme="minorHAnsi"/>
        </w:rPr>
        <w:t xml:space="preserve"> staff to obtain career and employment experiences aligned with </w:t>
      </w:r>
      <w:r>
        <w:rPr>
          <w:rFonts w:cstheme="minorHAnsi"/>
        </w:rPr>
        <w:t xml:space="preserve">their </w:t>
      </w:r>
      <w:r w:rsidRPr="006E7D57">
        <w:rPr>
          <w:rFonts w:cstheme="minorHAnsi"/>
        </w:rPr>
        <w:t xml:space="preserve">career goals. Students </w:t>
      </w:r>
      <w:r w:rsidR="00E47EAB">
        <w:rPr>
          <w:rFonts w:cstheme="minorHAnsi"/>
        </w:rPr>
        <w:t xml:space="preserve">must </w:t>
      </w:r>
      <w:r w:rsidRPr="006E7D57">
        <w:rPr>
          <w:rFonts w:cstheme="minorHAnsi"/>
        </w:rPr>
        <w:t>complete</w:t>
      </w:r>
      <w:r w:rsidR="00E47EAB">
        <w:rPr>
          <w:rFonts w:cstheme="minorHAnsi"/>
        </w:rPr>
        <w:t xml:space="preserve"> job search and</w:t>
      </w:r>
      <w:r w:rsidRPr="006E7D57">
        <w:rPr>
          <w:rFonts w:cstheme="minorHAnsi"/>
        </w:rPr>
        <w:t xml:space="preserve"> employment experiences (paid and unpaid) as part of their </w:t>
      </w:r>
      <w:r w:rsidR="00C447CE">
        <w:rPr>
          <w:rFonts w:cstheme="minorHAnsi"/>
        </w:rPr>
        <w:t>TPE</w:t>
      </w:r>
      <w:r w:rsidRPr="006E7D57">
        <w:rPr>
          <w:rFonts w:cstheme="minorHAnsi"/>
        </w:rPr>
        <w:t xml:space="preserve"> program with the end</w:t>
      </w:r>
      <w:r>
        <w:rPr>
          <w:rFonts w:cstheme="minorHAnsi"/>
        </w:rPr>
        <w:t>-</w:t>
      </w:r>
      <w:r w:rsidRPr="006E7D57">
        <w:rPr>
          <w:rFonts w:cstheme="minorHAnsi"/>
        </w:rPr>
        <w:t xml:space="preserve">goal of finding integrated, paid employment in their </w:t>
      </w:r>
      <w:r>
        <w:rPr>
          <w:rFonts w:cstheme="minorHAnsi"/>
        </w:rPr>
        <w:t xml:space="preserve">preferred </w:t>
      </w:r>
      <w:r w:rsidRPr="006E7D57">
        <w:rPr>
          <w:rFonts w:cstheme="minorHAnsi"/>
        </w:rPr>
        <w:t xml:space="preserve">career </w:t>
      </w:r>
      <w:r>
        <w:rPr>
          <w:rFonts w:cstheme="minorHAnsi"/>
        </w:rPr>
        <w:t>area</w:t>
      </w:r>
      <w:r w:rsidRPr="006E7D57">
        <w:rPr>
          <w:rFonts w:cstheme="minorHAnsi"/>
        </w:rPr>
        <w:t>.</w:t>
      </w:r>
    </w:p>
    <w:p w14:paraId="4010AD1A" w14:textId="470AB5D1" w:rsidR="008E218C" w:rsidRPr="006E7D57" w:rsidRDefault="008E218C" w:rsidP="008E218C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cstheme="minorHAnsi"/>
        </w:rPr>
      </w:pPr>
      <w:r w:rsidRPr="006E7D57">
        <w:rPr>
          <w:rFonts w:cstheme="minorHAnsi"/>
        </w:rPr>
        <w:t xml:space="preserve">Students are expected to follow work attendance policies set by the work site for both paid and unpaid positions.  </w:t>
      </w:r>
      <w:r>
        <w:rPr>
          <w:rFonts w:cstheme="minorHAnsi"/>
        </w:rPr>
        <w:t>They are expected to communicate directly with their supervisors regarding work-related issues</w:t>
      </w:r>
      <w:r w:rsidR="00E47EAB">
        <w:rPr>
          <w:rFonts w:cstheme="minorHAnsi"/>
        </w:rPr>
        <w:t xml:space="preserve"> and inform </w:t>
      </w:r>
      <w:r w:rsidR="00C447CE">
        <w:rPr>
          <w:rFonts w:cstheme="minorHAnsi"/>
        </w:rPr>
        <w:t>TPE</w:t>
      </w:r>
      <w:r w:rsidR="00E47EAB">
        <w:rPr>
          <w:rFonts w:cstheme="minorHAnsi"/>
        </w:rPr>
        <w:t xml:space="preserve"> staff</w:t>
      </w:r>
      <w:r>
        <w:rPr>
          <w:rFonts w:cstheme="minorHAnsi"/>
        </w:rPr>
        <w:t xml:space="preserve">. </w:t>
      </w:r>
      <w:r w:rsidR="00C447CE">
        <w:rPr>
          <w:rFonts w:cstheme="minorHAnsi"/>
        </w:rPr>
        <w:t>TPE</w:t>
      </w:r>
      <w:r>
        <w:rPr>
          <w:rFonts w:cstheme="minorHAnsi"/>
        </w:rPr>
        <w:t xml:space="preserve"> staff do not do this on behalf of students unless there are unusual circumstances.</w:t>
      </w:r>
      <w:r w:rsidR="003005F5">
        <w:rPr>
          <w:rFonts w:cstheme="minorHAnsi"/>
        </w:rPr>
        <w:t xml:space="preserve"> </w:t>
      </w:r>
    </w:p>
    <w:p w14:paraId="5ACD9C41" w14:textId="00EDDDC9" w:rsidR="008E218C" w:rsidRPr="006E7D57" w:rsidRDefault="00C447CE" w:rsidP="008E218C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cstheme="minorHAnsi"/>
          <w:b/>
        </w:rPr>
      </w:pPr>
      <w:r>
        <w:rPr>
          <w:rFonts w:cstheme="minorHAnsi"/>
        </w:rPr>
        <w:t>TPE</w:t>
      </w:r>
      <w:r w:rsidR="008E218C" w:rsidRPr="006E7D57">
        <w:rPr>
          <w:rFonts w:cstheme="minorHAnsi"/>
        </w:rPr>
        <w:t xml:space="preserve"> staff will work with families, </w:t>
      </w:r>
      <w:proofErr w:type="gramStart"/>
      <w:r w:rsidR="008E218C" w:rsidRPr="006E7D57">
        <w:rPr>
          <w:rFonts w:cstheme="minorHAnsi"/>
        </w:rPr>
        <w:t>students</w:t>
      </w:r>
      <w:proofErr w:type="gramEnd"/>
      <w:r w:rsidR="008E218C" w:rsidRPr="006E7D57">
        <w:rPr>
          <w:rFonts w:cstheme="minorHAnsi"/>
        </w:rPr>
        <w:t xml:space="preserve"> and service agencies to identify appropriate employment services in a student’s home community upon </w:t>
      </w:r>
      <w:r w:rsidR="008E218C">
        <w:rPr>
          <w:rFonts w:cstheme="minorHAnsi"/>
        </w:rPr>
        <w:t>graduation</w:t>
      </w:r>
      <w:r w:rsidR="008E218C" w:rsidRPr="006E7D57">
        <w:rPr>
          <w:rFonts w:cstheme="minorHAnsi"/>
        </w:rPr>
        <w:t xml:space="preserve">. </w:t>
      </w:r>
      <w:r w:rsidR="008E218C">
        <w:rPr>
          <w:rFonts w:cstheme="minorHAnsi"/>
        </w:rPr>
        <w:t xml:space="preserve">This </w:t>
      </w:r>
      <w:r w:rsidR="001D72D4">
        <w:rPr>
          <w:rFonts w:cstheme="minorHAnsi"/>
        </w:rPr>
        <w:t>will</w:t>
      </w:r>
      <w:r w:rsidR="008E218C">
        <w:rPr>
          <w:rFonts w:cstheme="minorHAnsi"/>
        </w:rPr>
        <w:t xml:space="preserve"> include the student applying for </w:t>
      </w:r>
      <w:r w:rsidR="00084E46">
        <w:rPr>
          <w:rFonts w:cstheme="minorHAnsi"/>
        </w:rPr>
        <w:t>V</w:t>
      </w:r>
      <w:r w:rsidR="008E218C">
        <w:rPr>
          <w:rFonts w:cstheme="minorHAnsi"/>
        </w:rPr>
        <w:t xml:space="preserve">ocational </w:t>
      </w:r>
      <w:r w:rsidR="00084E46">
        <w:rPr>
          <w:rFonts w:cstheme="minorHAnsi"/>
        </w:rPr>
        <w:t>R</w:t>
      </w:r>
      <w:r w:rsidR="008E218C">
        <w:rPr>
          <w:rFonts w:cstheme="minorHAnsi"/>
        </w:rPr>
        <w:t xml:space="preserve">ehabilitation </w:t>
      </w:r>
      <w:r w:rsidR="00084E46">
        <w:rPr>
          <w:rFonts w:cstheme="minorHAnsi"/>
        </w:rPr>
        <w:t>S</w:t>
      </w:r>
      <w:r w:rsidR="008E218C">
        <w:rPr>
          <w:rFonts w:cstheme="minorHAnsi"/>
        </w:rPr>
        <w:t>ervices.</w:t>
      </w:r>
    </w:p>
    <w:p w14:paraId="1CF05357" w14:textId="0BA96CA3" w:rsidR="008E218C" w:rsidRPr="006E7D57" w:rsidRDefault="008E218C" w:rsidP="008E218C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cstheme="minorHAnsi"/>
          <w:b/>
        </w:rPr>
      </w:pPr>
      <w:r w:rsidRPr="006E7D57">
        <w:rPr>
          <w:rFonts w:cstheme="minorHAnsi"/>
        </w:rPr>
        <w:t xml:space="preserve">Paid, integrated employment for students exiting </w:t>
      </w:r>
      <w:r w:rsidR="00C447CE">
        <w:rPr>
          <w:rFonts w:cstheme="minorHAnsi"/>
        </w:rPr>
        <w:t>TPE</w:t>
      </w:r>
      <w:r w:rsidRPr="006E7D57">
        <w:rPr>
          <w:rFonts w:cstheme="minorHAnsi"/>
        </w:rPr>
        <w:t xml:space="preserve"> is the end</w:t>
      </w:r>
      <w:r>
        <w:rPr>
          <w:rFonts w:cstheme="minorHAnsi"/>
        </w:rPr>
        <w:t xml:space="preserve"> </w:t>
      </w:r>
      <w:r w:rsidRPr="006E7D57">
        <w:rPr>
          <w:rFonts w:cstheme="minorHAnsi"/>
        </w:rPr>
        <w:t xml:space="preserve">goal, but </w:t>
      </w:r>
      <w:r w:rsidR="00C447CE">
        <w:rPr>
          <w:rFonts w:cstheme="minorHAnsi"/>
        </w:rPr>
        <w:t>TPE</w:t>
      </w:r>
      <w:r>
        <w:rPr>
          <w:rFonts w:cstheme="minorHAnsi"/>
        </w:rPr>
        <w:t xml:space="preserve"> does not and cannot guarantee such employment</w:t>
      </w:r>
      <w:r w:rsidRPr="006E7D57">
        <w:rPr>
          <w:rFonts w:cstheme="minorHAnsi"/>
        </w:rPr>
        <w:t>.</w:t>
      </w:r>
    </w:p>
    <w:p w14:paraId="5A21D7C5" w14:textId="28A75B64" w:rsidR="008E218C" w:rsidRPr="00FC6B31" w:rsidRDefault="008E218C" w:rsidP="00FC6B31">
      <w:pPr>
        <w:pStyle w:val="Heading2"/>
        <w:rPr>
          <w:b/>
          <w:bCs/>
        </w:rPr>
      </w:pPr>
      <w:r w:rsidRPr="00FC6B31">
        <w:rPr>
          <w:b/>
          <w:bCs/>
        </w:rPr>
        <w:t>Academics &amp; Coursework</w:t>
      </w:r>
    </w:p>
    <w:p w14:paraId="5F5F97DA" w14:textId="4B650121" w:rsidR="008E218C" w:rsidRPr="00552479" w:rsidRDefault="00C447CE" w:rsidP="008E218C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cstheme="minorHAnsi"/>
          <w:b/>
        </w:rPr>
      </w:pPr>
      <w:r>
        <w:rPr>
          <w:rFonts w:cstheme="minorHAnsi"/>
        </w:rPr>
        <w:t>TPE</w:t>
      </w:r>
      <w:r w:rsidR="008E218C" w:rsidRPr="006E7D57">
        <w:rPr>
          <w:rFonts w:cstheme="minorHAnsi"/>
        </w:rPr>
        <w:t xml:space="preserve"> provides students with individualized, appropriate coursework adaptations</w:t>
      </w:r>
      <w:r w:rsidR="008E218C">
        <w:rPr>
          <w:rFonts w:cstheme="minorHAnsi"/>
        </w:rPr>
        <w:t>, as needed,</w:t>
      </w:r>
      <w:r w:rsidR="008E218C" w:rsidRPr="006E7D57">
        <w:rPr>
          <w:rFonts w:cstheme="minorHAnsi"/>
        </w:rPr>
        <w:t xml:space="preserve"> through use of existing KU services and specialized </w:t>
      </w:r>
      <w:r>
        <w:rPr>
          <w:rFonts w:cstheme="minorHAnsi"/>
        </w:rPr>
        <w:t>TPE</w:t>
      </w:r>
      <w:r w:rsidR="008E218C" w:rsidRPr="006E7D57">
        <w:rPr>
          <w:rFonts w:cstheme="minorHAnsi"/>
        </w:rPr>
        <w:t xml:space="preserve"> program supports. </w:t>
      </w:r>
      <w:r w:rsidR="008E218C">
        <w:rPr>
          <w:rFonts w:cstheme="minorHAnsi"/>
        </w:rPr>
        <w:t xml:space="preserve"> Program staff meet with all students’ instructors to discuss the program as well as student support needs. </w:t>
      </w:r>
    </w:p>
    <w:p w14:paraId="715166A0" w14:textId="7CE91A70" w:rsidR="008E218C" w:rsidRPr="006E7D57" w:rsidRDefault="00C447CE" w:rsidP="008E218C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cstheme="minorHAnsi"/>
          <w:b/>
        </w:rPr>
      </w:pPr>
      <w:r>
        <w:rPr>
          <w:rFonts w:cstheme="minorHAnsi"/>
        </w:rPr>
        <w:t>TPE</w:t>
      </w:r>
      <w:r w:rsidR="008E218C" w:rsidRPr="006E7D57">
        <w:rPr>
          <w:rFonts w:cstheme="minorHAnsi"/>
        </w:rPr>
        <w:t xml:space="preserve"> does not provide ongoing 1:1 support</w:t>
      </w:r>
      <w:r w:rsidR="008E218C">
        <w:rPr>
          <w:rFonts w:cstheme="minorHAnsi"/>
        </w:rPr>
        <w:t xml:space="preserve"> in or outside of class </w:t>
      </w:r>
      <w:r w:rsidR="008E218C" w:rsidRPr="006E7D57">
        <w:rPr>
          <w:rFonts w:cstheme="minorHAnsi"/>
        </w:rPr>
        <w:t>but may provide initial intensive support with a specific plan to fade this support.</w:t>
      </w:r>
    </w:p>
    <w:p w14:paraId="3B62AFB6" w14:textId="15A83785" w:rsidR="008E3407" w:rsidRPr="008E3407" w:rsidRDefault="008E3407" w:rsidP="008E218C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cstheme="minorHAnsi"/>
          <w:bCs/>
        </w:rPr>
      </w:pPr>
      <w:r w:rsidRPr="00DC1BA9">
        <w:rPr>
          <w:rFonts w:cstheme="minorHAnsi"/>
          <w:bCs/>
        </w:rPr>
        <w:t xml:space="preserve">Students are expected to complete their own </w:t>
      </w:r>
      <w:r>
        <w:rPr>
          <w:rFonts w:cstheme="minorHAnsi"/>
          <w:bCs/>
        </w:rPr>
        <w:t xml:space="preserve">academic </w:t>
      </w:r>
      <w:r w:rsidRPr="00DC1BA9">
        <w:rPr>
          <w:rFonts w:cstheme="minorHAnsi"/>
          <w:bCs/>
        </w:rPr>
        <w:t xml:space="preserve">work and </w:t>
      </w:r>
      <w:r>
        <w:rPr>
          <w:rFonts w:cstheme="minorHAnsi"/>
          <w:bCs/>
        </w:rPr>
        <w:t>meet</w:t>
      </w:r>
      <w:r w:rsidRPr="00DC1BA9">
        <w:rPr>
          <w:rFonts w:cstheme="minorHAnsi"/>
          <w:bCs/>
        </w:rPr>
        <w:t xml:space="preserve"> the</w:t>
      </w:r>
      <w:r>
        <w:rPr>
          <w:rFonts w:cstheme="minorHAnsi"/>
          <w:bCs/>
        </w:rPr>
        <w:t xml:space="preserve"> standards of</w:t>
      </w:r>
      <w:r w:rsidRPr="00DC1BA9">
        <w:rPr>
          <w:rFonts w:cstheme="minorHAnsi"/>
          <w:bCs/>
        </w:rPr>
        <w:t xml:space="preserve"> academic integrity </w:t>
      </w:r>
      <w:r>
        <w:rPr>
          <w:rFonts w:cstheme="minorHAnsi"/>
          <w:bCs/>
        </w:rPr>
        <w:t>that are expected of all KU students</w:t>
      </w:r>
      <w:r w:rsidR="00E03DD9">
        <w:rPr>
          <w:rFonts w:cstheme="minorHAnsi"/>
          <w:bCs/>
        </w:rPr>
        <w:t xml:space="preserve"> (</w:t>
      </w:r>
      <w:hyperlink r:id="rId10" w:anchor="art2sect6" w:history="1">
        <w:r w:rsidR="00194A84" w:rsidRPr="00194A84">
          <w:rPr>
            <w:rStyle w:val="Hyperlink"/>
            <w:rFonts w:cstheme="minorHAnsi"/>
            <w:bCs/>
          </w:rPr>
          <w:t>KU Rules and Regulations</w:t>
        </w:r>
      </w:hyperlink>
      <w:r w:rsidR="00194A84">
        <w:rPr>
          <w:rFonts w:cstheme="minorHAnsi"/>
          <w:bCs/>
        </w:rPr>
        <w:t>, Article 2</w:t>
      </w:r>
      <w:r w:rsidR="00906581">
        <w:rPr>
          <w:rFonts w:cstheme="minorHAnsi"/>
          <w:bCs/>
        </w:rPr>
        <w:t>, Section 6</w:t>
      </w:r>
      <w:r w:rsidR="00E03DD9">
        <w:rPr>
          <w:rFonts w:cstheme="minorHAnsi"/>
          <w:bCs/>
        </w:rPr>
        <w:t>)</w:t>
      </w:r>
      <w:r>
        <w:rPr>
          <w:rFonts w:cstheme="minorHAnsi"/>
          <w:bCs/>
        </w:rPr>
        <w:t xml:space="preserve">. Family members, friends, tutors, or other peers should never do a student’s academic work, but can provide appropriate accommodations, adaptations, and support in conjunction with </w:t>
      </w:r>
      <w:r w:rsidR="00C447CE">
        <w:rPr>
          <w:rFonts w:cstheme="minorHAnsi"/>
          <w:bCs/>
        </w:rPr>
        <w:t>TPE</w:t>
      </w:r>
      <w:r>
        <w:rPr>
          <w:rFonts w:cstheme="minorHAnsi"/>
          <w:bCs/>
        </w:rPr>
        <w:t>.</w:t>
      </w:r>
      <w:r w:rsidR="00A31529">
        <w:rPr>
          <w:rFonts w:cstheme="minorHAnsi"/>
          <w:bCs/>
        </w:rPr>
        <w:t xml:space="preserve"> Completion of work by someone other than a student and/or submission of another’s work is considered academic misconduct</w:t>
      </w:r>
      <w:r w:rsidR="00997645">
        <w:rPr>
          <w:rFonts w:cstheme="minorHAnsi"/>
          <w:bCs/>
        </w:rPr>
        <w:t xml:space="preserve"> by the University</w:t>
      </w:r>
      <w:r w:rsidR="00A31529">
        <w:rPr>
          <w:rFonts w:cstheme="minorHAnsi"/>
          <w:bCs/>
        </w:rPr>
        <w:t xml:space="preserve"> </w:t>
      </w:r>
      <w:r w:rsidR="00997645">
        <w:rPr>
          <w:rFonts w:cstheme="minorHAnsi"/>
          <w:bCs/>
        </w:rPr>
        <w:t>and has serious consequences</w:t>
      </w:r>
      <w:r w:rsidR="00194A84">
        <w:rPr>
          <w:rFonts w:cstheme="minorHAnsi"/>
          <w:bCs/>
        </w:rPr>
        <w:t xml:space="preserve"> including a grade reduction, exclusion from activities, transcript citation for academic misconduct, suspension, etc.). </w:t>
      </w:r>
    </w:p>
    <w:p w14:paraId="52730966" w14:textId="77777777" w:rsidR="003A4EB3" w:rsidRPr="003A4EB3" w:rsidRDefault="003A4EB3" w:rsidP="003A4EB3">
      <w:pPr>
        <w:pStyle w:val="ListParagraph"/>
        <w:spacing w:after="120" w:line="240" w:lineRule="auto"/>
        <w:contextualSpacing w:val="0"/>
        <w:rPr>
          <w:rFonts w:cstheme="minorHAnsi"/>
          <w:b/>
        </w:rPr>
      </w:pPr>
    </w:p>
    <w:p w14:paraId="0250AF08" w14:textId="77777777" w:rsidR="003A4EB3" w:rsidRPr="003A4EB3" w:rsidRDefault="003A4EB3" w:rsidP="003A4EB3">
      <w:pPr>
        <w:pStyle w:val="ListParagraph"/>
        <w:spacing w:after="120" w:line="240" w:lineRule="auto"/>
        <w:contextualSpacing w:val="0"/>
        <w:rPr>
          <w:rFonts w:cstheme="minorHAnsi"/>
          <w:b/>
        </w:rPr>
      </w:pPr>
    </w:p>
    <w:p w14:paraId="003AD14B" w14:textId="693CBC7A" w:rsidR="00906581" w:rsidRPr="00906581" w:rsidRDefault="008E218C" w:rsidP="00917ABD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cstheme="minorHAnsi"/>
          <w:b/>
        </w:rPr>
      </w:pPr>
      <w:r w:rsidRPr="006E7D57">
        <w:rPr>
          <w:rFonts w:cstheme="minorHAnsi"/>
        </w:rPr>
        <w:t xml:space="preserve">Students are expected to </w:t>
      </w:r>
      <w:r w:rsidR="00E65AC0">
        <w:rPr>
          <w:rFonts w:cstheme="minorHAnsi"/>
        </w:rPr>
        <w:t xml:space="preserve">be continuously </w:t>
      </w:r>
      <w:r w:rsidRPr="006E7D57">
        <w:rPr>
          <w:rFonts w:cstheme="minorHAnsi"/>
        </w:rPr>
        <w:t>enroll</w:t>
      </w:r>
      <w:r w:rsidR="00E65AC0">
        <w:rPr>
          <w:rFonts w:cstheme="minorHAnsi"/>
        </w:rPr>
        <w:t>ed</w:t>
      </w:r>
      <w:r w:rsidRPr="006E7D57">
        <w:rPr>
          <w:rFonts w:cstheme="minorHAnsi"/>
        </w:rPr>
        <w:t xml:space="preserve"> </w:t>
      </w:r>
      <w:r w:rsidR="00194A84">
        <w:rPr>
          <w:rFonts w:cstheme="minorHAnsi"/>
        </w:rPr>
        <w:t xml:space="preserve">at KU </w:t>
      </w:r>
      <w:r w:rsidR="00C61F1D">
        <w:rPr>
          <w:rFonts w:cstheme="minorHAnsi"/>
        </w:rPr>
        <w:t xml:space="preserve">for </w:t>
      </w:r>
      <w:r w:rsidR="00AA35E0">
        <w:rPr>
          <w:rFonts w:cstheme="minorHAnsi"/>
        </w:rPr>
        <w:t>at least</w:t>
      </w:r>
      <w:r w:rsidR="00C61F1D">
        <w:rPr>
          <w:rFonts w:cstheme="minorHAnsi"/>
        </w:rPr>
        <w:t xml:space="preserve"> 6 </w:t>
      </w:r>
      <w:r w:rsidR="007F2703">
        <w:rPr>
          <w:rFonts w:cstheme="minorHAnsi"/>
        </w:rPr>
        <w:t xml:space="preserve">credit </w:t>
      </w:r>
      <w:r w:rsidR="00C61F1D">
        <w:rPr>
          <w:rFonts w:cstheme="minorHAnsi"/>
        </w:rPr>
        <w:t xml:space="preserve">hours each semester, </w:t>
      </w:r>
      <w:r w:rsidR="00194A84">
        <w:rPr>
          <w:rFonts w:cstheme="minorHAnsi"/>
        </w:rPr>
        <w:t xml:space="preserve">to continue </w:t>
      </w:r>
      <w:r w:rsidR="00906581">
        <w:rPr>
          <w:rFonts w:cstheme="minorHAnsi"/>
        </w:rPr>
        <w:t xml:space="preserve">receiving services from TPE. TPE does </w:t>
      </w:r>
      <w:proofErr w:type="gramStart"/>
      <w:r w:rsidR="00906581">
        <w:rPr>
          <w:rFonts w:cstheme="minorHAnsi"/>
        </w:rPr>
        <w:t>not</w:t>
      </w:r>
      <w:r w:rsidR="00CE1CE5">
        <w:rPr>
          <w:rFonts w:cstheme="minorHAnsi"/>
        </w:rPr>
        <w:t xml:space="preserve"> </w:t>
      </w:r>
      <w:r w:rsidR="00906581">
        <w:rPr>
          <w:rFonts w:cstheme="minorHAnsi"/>
        </w:rPr>
        <w:t xml:space="preserve"> s</w:t>
      </w:r>
      <w:r w:rsidR="00AA35E0">
        <w:rPr>
          <w:rFonts w:cstheme="minorHAnsi"/>
        </w:rPr>
        <w:t>upport</w:t>
      </w:r>
      <w:proofErr w:type="gramEnd"/>
      <w:r w:rsidR="00AA35E0">
        <w:rPr>
          <w:rFonts w:cstheme="minorHAnsi"/>
        </w:rPr>
        <w:t xml:space="preserve"> students</w:t>
      </w:r>
      <w:r w:rsidR="00906581">
        <w:rPr>
          <w:rFonts w:cstheme="minorHAnsi"/>
        </w:rPr>
        <w:t xml:space="preserve"> during summer session.</w:t>
      </w:r>
    </w:p>
    <w:p w14:paraId="5ADAFF8F" w14:textId="32873CDC" w:rsidR="008E218C" w:rsidRPr="00917ABD" w:rsidRDefault="00906581" w:rsidP="00917ABD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cstheme="minorHAnsi"/>
          <w:b/>
        </w:rPr>
      </w:pPr>
      <w:r>
        <w:rPr>
          <w:rFonts w:cstheme="minorHAnsi"/>
        </w:rPr>
        <w:t>It is expected that students are enrolled in</w:t>
      </w:r>
      <w:r w:rsidR="008E218C" w:rsidRPr="006E7D57">
        <w:rPr>
          <w:rFonts w:cstheme="minorHAnsi"/>
        </w:rPr>
        <w:t xml:space="preserve"> 6 credit hours/semester</w:t>
      </w:r>
      <w:r w:rsidR="008E218C">
        <w:rPr>
          <w:rFonts w:cstheme="minorHAnsi"/>
        </w:rPr>
        <w:t>,</w:t>
      </w:r>
      <w:r w:rsidR="008E218C" w:rsidRPr="006E7D57">
        <w:rPr>
          <w:rFonts w:cstheme="minorHAnsi"/>
        </w:rPr>
        <w:t xml:space="preserve"> meet the attendance and </w:t>
      </w:r>
      <w:r w:rsidR="008E218C">
        <w:rPr>
          <w:rFonts w:cstheme="minorHAnsi"/>
        </w:rPr>
        <w:t xml:space="preserve">other </w:t>
      </w:r>
      <w:r w:rsidR="008E218C" w:rsidRPr="006E7D57">
        <w:rPr>
          <w:rFonts w:cstheme="minorHAnsi"/>
        </w:rPr>
        <w:t>requirements of each course</w:t>
      </w:r>
      <w:r w:rsidR="008E218C">
        <w:rPr>
          <w:rFonts w:cstheme="minorHAnsi"/>
        </w:rPr>
        <w:t>,</w:t>
      </w:r>
      <w:r w:rsidR="008E218C" w:rsidRPr="006E7D57">
        <w:rPr>
          <w:rFonts w:cstheme="minorHAnsi"/>
        </w:rPr>
        <w:t xml:space="preserve"> and communicate with their instructors regarding</w:t>
      </w:r>
      <w:r w:rsidR="008E218C">
        <w:rPr>
          <w:rFonts w:cstheme="minorHAnsi"/>
        </w:rPr>
        <w:t xml:space="preserve"> </w:t>
      </w:r>
      <w:r w:rsidR="008E218C" w:rsidRPr="00917ABD">
        <w:rPr>
          <w:rFonts w:cstheme="minorHAnsi"/>
        </w:rPr>
        <w:t xml:space="preserve">absences.  Students are responsible for completing their course assignments and for taking advantage of the study opportunities that are provided by KU and </w:t>
      </w:r>
      <w:r w:rsidR="00C447CE">
        <w:rPr>
          <w:rFonts w:cstheme="minorHAnsi"/>
        </w:rPr>
        <w:t>TPE</w:t>
      </w:r>
      <w:r w:rsidR="008E218C" w:rsidRPr="00917ABD">
        <w:rPr>
          <w:rFonts w:cstheme="minorHAnsi"/>
        </w:rPr>
        <w:t xml:space="preserve">. </w:t>
      </w:r>
      <w:r w:rsidR="00C447CE">
        <w:rPr>
          <w:rFonts w:cstheme="minorHAnsi"/>
        </w:rPr>
        <w:t>TPE</w:t>
      </w:r>
      <w:r w:rsidR="008E218C" w:rsidRPr="00917ABD">
        <w:rPr>
          <w:rFonts w:cstheme="minorHAnsi"/>
        </w:rPr>
        <w:t xml:space="preserve"> staff do not require students to attend </w:t>
      </w:r>
      <w:r w:rsidR="00084E46" w:rsidRPr="00917ABD">
        <w:rPr>
          <w:rFonts w:cstheme="minorHAnsi"/>
        </w:rPr>
        <w:t xml:space="preserve">Academic Coaching </w:t>
      </w:r>
      <w:r w:rsidR="008E218C" w:rsidRPr="00917ABD">
        <w:rPr>
          <w:rFonts w:cstheme="minorHAnsi"/>
        </w:rPr>
        <w:t>sessions</w:t>
      </w:r>
      <w:r w:rsidR="00E65AC0">
        <w:rPr>
          <w:rFonts w:cstheme="minorHAnsi"/>
        </w:rPr>
        <w:t>, although regular attendance is highly recommended</w:t>
      </w:r>
      <w:r w:rsidR="008E218C" w:rsidRPr="00917ABD">
        <w:rPr>
          <w:rFonts w:cstheme="minorHAnsi"/>
        </w:rPr>
        <w:t xml:space="preserve">. </w:t>
      </w:r>
    </w:p>
    <w:p w14:paraId="05F417B9" w14:textId="2C7F6A05" w:rsidR="008E218C" w:rsidRPr="00917ABD" w:rsidRDefault="008E218C" w:rsidP="00917ABD">
      <w:pPr>
        <w:pStyle w:val="ListParagraph"/>
        <w:numPr>
          <w:ilvl w:val="0"/>
          <w:numId w:val="2"/>
        </w:numPr>
        <w:rPr>
          <w:rFonts w:cstheme="minorHAnsi"/>
          <w:b/>
        </w:rPr>
      </w:pPr>
      <w:r w:rsidRPr="00917ABD">
        <w:rPr>
          <w:rFonts w:cstheme="minorHAnsi"/>
        </w:rPr>
        <w:t xml:space="preserve">Parents are responsible for discussing SAP and other minimum grade requirements and supporting their student to take the steps needed to meet them. </w:t>
      </w:r>
    </w:p>
    <w:p w14:paraId="47DD7574" w14:textId="55196AB2" w:rsidR="008E218C" w:rsidRPr="00FC6B31" w:rsidRDefault="008E218C" w:rsidP="00FC6B31">
      <w:pPr>
        <w:pStyle w:val="Heading2"/>
        <w:rPr>
          <w:b/>
          <w:bCs/>
        </w:rPr>
      </w:pPr>
      <w:r w:rsidRPr="00FC6B31">
        <w:rPr>
          <w:b/>
          <w:bCs/>
        </w:rPr>
        <w:t>Residential &amp; Student Life</w:t>
      </w:r>
    </w:p>
    <w:p w14:paraId="15EFCC32" w14:textId="5293279E" w:rsidR="008E218C" w:rsidRPr="006E7D57" w:rsidRDefault="008E218C" w:rsidP="008E218C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cstheme="minorHAnsi"/>
        </w:rPr>
      </w:pPr>
      <w:r>
        <w:rPr>
          <w:rFonts w:cstheme="minorHAnsi"/>
        </w:rPr>
        <w:t xml:space="preserve">Students are responsible for and are expected to engage in formal and informal social activities as part of the </w:t>
      </w:r>
      <w:r w:rsidR="00C447CE">
        <w:rPr>
          <w:rFonts w:cstheme="minorHAnsi"/>
        </w:rPr>
        <w:t>TPE</w:t>
      </w:r>
      <w:r>
        <w:rPr>
          <w:rFonts w:cstheme="minorHAnsi"/>
        </w:rPr>
        <w:t xml:space="preserve"> program.  </w:t>
      </w:r>
      <w:r w:rsidR="00C447CE">
        <w:rPr>
          <w:rFonts w:cstheme="minorHAnsi"/>
        </w:rPr>
        <w:t>TPE</w:t>
      </w:r>
      <w:r>
        <w:rPr>
          <w:rFonts w:cstheme="minorHAnsi"/>
        </w:rPr>
        <w:t xml:space="preserve"> staff meet with students</w:t>
      </w:r>
      <w:r w:rsidR="0090284A">
        <w:rPr>
          <w:rFonts w:cstheme="minorHAnsi"/>
        </w:rPr>
        <w:t xml:space="preserve"> </w:t>
      </w:r>
      <w:r>
        <w:rPr>
          <w:rFonts w:cstheme="minorHAnsi"/>
        </w:rPr>
        <w:t>weekly to support them to identify, attend, and fully participate in these activities.</w:t>
      </w:r>
    </w:p>
    <w:p w14:paraId="2B794C11" w14:textId="5BBA2BF2" w:rsidR="008E218C" w:rsidRDefault="00C447CE" w:rsidP="008E218C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cstheme="minorHAnsi"/>
        </w:rPr>
      </w:pPr>
      <w:r>
        <w:rPr>
          <w:rFonts w:cstheme="minorHAnsi"/>
        </w:rPr>
        <w:t>TPE</w:t>
      </w:r>
      <w:r w:rsidR="008E218C" w:rsidRPr="006E7D57">
        <w:rPr>
          <w:rFonts w:cstheme="minorHAnsi"/>
        </w:rPr>
        <w:t xml:space="preserve"> collaborates with the KU Housing Department to provide orientation </w:t>
      </w:r>
      <w:r w:rsidR="008E218C">
        <w:rPr>
          <w:rFonts w:cstheme="minorHAnsi"/>
        </w:rPr>
        <w:t>to</w:t>
      </w:r>
      <w:r w:rsidR="008E218C" w:rsidRPr="006E7D57">
        <w:rPr>
          <w:rFonts w:cstheme="minorHAnsi"/>
        </w:rPr>
        <w:t xml:space="preserve"> KU Student Housing </w:t>
      </w:r>
      <w:r w:rsidR="008E218C">
        <w:rPr>
          <w:rFonts w:cstheme="minorHAnsi"/>
        </w:rPr>
        <w:t>policies</w:t>
      </w:r>
      <w:r w:rsidR="008E218C" w:rsidRPr="006E7D57">
        <w:rPr>
          <w:rFonts w:cstheme="minorHAnsi"/>
        </w:rPr>
        <w:t xml:space="preserve"> for students living on campus. In addition, </w:t>
      </w:r>
      <w:r>
        <w:rPr>
          <w:rFonts w:cstheme="minorHAnsi"/>
        </w:rPr>
        <w:t>TPE</w:t>
      </w:r>
      <w:r w:rsidR="008E218C" w:rsidRPr="006E7D57">
        <w:rPr>
          <w:rFonts w:cstheme="minorHAnsi"/>
        </w:rPr>
        <w:t xml:space="preserve"> staff work with KU Housing Department to </w:t>
      </w:r>
      <w:r w:rsidR="008E218C">
        <w:rPr>
          <w:rFonts w:cstheme="minorHAnsi"/>
        </w:rPr>
        <w:t>train residential staff</w:t>
      </w:r>
      <w:r w:rsidR="008E218C" w:rsidRPr="006E7D57">
        <w:rPr>
          <w:rFonts w:cstheme="minorHAnsi"/>
        </w:rPr>
        <w:t xml:space="preserve"> on the </w:t>
      </w:r>
      <w:r>
        <w:rPr>
          <w:rFonts w:cstheme="minorHAnsi"/>
        </w:rPr>
        <w:t>TPE</w:t>
      </w:r>
      <w:r w:rsidR="008E218C" w:rsidRPr="006E7D57">
        <w:rPr>
          <w:rFonts w:cstheme="minorHAnsi"/>
        </w:rPr>
        <w:t xml:space="preserve"> program and</w:t>
      </w:r>
      <w:r w:rsidR="008E218C">
        <w:rPr>
          <w:rFonts w:cstheme="minorHAnsi"/>
        </w:rPr>
        <w:t xml:space="preserve"> are</w:t>
      </w:r>
      <w:r w:rsidR="008E218C" w:rsidRPr="006E7D57">
        <w:rPr>
          <w:rFonts w:cstheme="minorHAnsi"/>
        </w:rPr>
        <w:t xml:space="preserve"> provided with additional </w:t>
      </w:r>
      <w:r w:rsidR="008E218C">
        <w:rPr>
          <w:rFonts w:cstheme="minorHAnsi"/>
        </w:rPr>
        <w:t xml:space="preserve">training and </w:t>
      </w:r>
      <w:r w:rsidR="008E218C" w:rsidRPr="006E7D57">
        <w:rPr>
          <w:rFonts w:cstheme="minorHAnsi"/>
        </w:rPr>
        <w:t xml:space="preserve">support as needed. </w:t>
      </w:r>
    </w:p>
    <w:p w14:paraId="676800F7" w14:textId="77777777" w:rsidR="008E218C" w:rsidRDefault="008E218C" w:rsidP="008E218C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cstheme="minorHAnsi"/>
        </w:rPr>
      </w:pPr>
      <w:r w:rsidRPr="006E7D57">
        <w:rPr>
          <w:rFonts w:cstheme="minorHAnsi"/>
        </w:rPr>
        <w:t>In accordance with KU Student Housing policy</w:t>
      </w:r>
      <w:r>
        <w:rPr>
          <w:rFonts w:cstheme="minorHAnsi"/>
        </w:rPr>
        <w:t xml:space="preserve"> and </w:t>
      </w:r>
      <w:proofErr w:type="gramStart"/>
      <w:r>
        <w:rPr>
          <w:rFonts w:cstheme="minorHAnsi"/>
        </w:rPr>
        <w:t>in order to</w:t>
      </w:r>
      <w:proofErr w:type="gramEnd"/>
      <w:r>
        <w:rPr>
          <w:rFonts w:cstheme="minorHAnsi"/>
        </w:rPr>
        <w:t xml:space="preserve"> reside in KU Student Housing,</w:t>
      </w:r>
      <w:r w:rsidRPr="006E7D57">
        <w:rPr>
          <w:rFonts w:cstheme="minorHAnsi"/>
        </w:rPr>
        <w:t xml:space="preserve"> students must be able to independently manage their own daily living activities </w:t>
      </w:r>
      <w:r>
        <w:rPr>
          <w:rFonts w:cstheme="minorHAnsi"/>
        </w:rPr>
        <w:t>within the policies of KU Student Housing</w:t>
      </w:r>
      <w:r w:rsidRPr="006E7D57">
        <w:rPr>
          <w:rFonts w:cstheme="minorHAnsi"/>
        </w:rPr>
        <w:t xml:space="preserve">. Students who need assistance with a medical condition or who have a disability </w:t>
      </w:r>
      <w:r>
        <w:rPr>
          <w:rFonts w:cstheme="minorHAnsi"/>
        </w:rPr>
        <w:t xml:space="preserve">and need accommodations for housing </w:t>
      </w:r>
      <w:r w:rsidRPr="006E7D57">
        <w:rPr>
          <w:rFonts w:cstheme="minorHAnsi"/>
        </w:rPr>
        <w:t>sh</w:t>
      </w:r>
      <w:r>
        <w:rPr>
          <w:rFonts w:cstheme="minorHAnsi"/>
        </w:rPr>
        <w:t xml:space="preserve">ould contact the </w:t>
      </w:r>
      <w:r w:rsidRPr="006E7D57">
        <w:rPr>
          <w:rFonts w:cstheme="minorHAnsi"/>
        </w:rPr>
        <w:t>KU Academic Achievement and Access Center.</w:t>
      </w:r>
    </w:p>
    <w:p w14:paraId="1BF9E6F0" w14:textId="130DC6A5" w:rsidR="008E218C" w:rsidRPr="006E7D57" w:rsidRDefault="00C447CE" w:rsidP="008E218C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cstheme="minorHAnsi"/>
        </w:rPr>
      </w:pPr>
      <w:r>
        <w:rPr>
          <w:rFonts w:cstheme="minorHAnsi"/>
        </w:rPr>
        <w:t>TPE</w:t>
      </w:r>
      <w:r w:rsidR="008E218C">
        <w:rPr>
          <w:rFonts w:cstheme="minorHAnsi"/>
        </w:rPr>
        <w:t xml:space="preserve"> works with KU Housing to provide an inclusive residential life experience. Therefore, students in </w:t>
      </w:r>
      <w:r>
        <w:rPr>
          <w:rFonts w:cstheme="minorHAnsi"/>
        </w:rPr>
        <w:t>TPE</w:t>
      </w:r>
      <w:r w:rsidR="008E218C">
        <w:rPr>
          <w:rFonts w:cstheme="minorHAnsi"/>
        </w:rPr>
        <w:t xml:space="preserve"> are assigned rooms throughout a dormitory. No more than two students in </w:t>
      </w:r>
      <w:r>
        <w:rPr>
          <w:rFonts w:cstheme="minorHAnsi"/>
        </w:rPr>
        <w:t>TPE</w:t>
      </w:r>
      <w:r w:rsidR="008E218C">
        <w:rPr>
          <w:rFonts w:cstheme="minorHAnsi"/>
        </w:rPr>
        <w:t xml:space="preserve"> will room together. </w:t>
      </w:r>
    </w:p>
    <w:p w14:paraId="5D1D4B8B" w14:textId="003ECF41" w:rsidR="008E218C" w:rsidRPr="00FC6B31" w:rsidRDefault="008E218C" w:rsidP="00FC6B31">
      <w:pPr>
        <w:pStyle w:val="Heading2"/>
        <w:rPr>
          <w:b/>
          <w:bCs/>
        </w:rPr>
      </w:pPr>
      <w:r w:rsidRPr="00FC6B31">
        <w:rPr>
          <w:b/>
          <w:bCs/>
        </w:rPr>
        <w:t>Adult Roles and Responsibilities</w:t>
      </w:r>
    </w:p>
    <w:p w14:paraId="47E802D7" w14:textId="54018BED" w:rsidR="008E218C" w:rsidRPr="006E7D57" w:rsidRDefault="00C447CE" w:rsidP="008E218C">
      <w:pPr>
        <w:pStyle w:val="ListParagraph"/>
        <w:numPr>
          <w:ilvl w:val="0"/>
          <w:numId w:val="1"/>
        </w:numPr>
        <w:spacing w:after="120" w:line="240" w:lineRule="auto"/>
        <w:ind w:left="778"/>
        <w:contextualSpacing w:val="0"/>
        <w:rPr>
          <w:rFonts w:cstheme="minorHAnsi"/>
        </w:rPr>
      </w:pPr>
      <w:r>
        <w:rPr>
          <w:rFonts w:cstheme="minorHAnsi"/>
        </w:rPr>
        <w:t>TPE</w:t>
      </w:r>
      <w:r w:rsidR="001A16D8" w:rsidRPr="006E7D57">
        <w:rPr>
          <w:rFonts w:cstheme="minorHAnsi"/>
        </w:rPr>
        <w:t xml:space="preserve"> staff recommends that students engage in adult roles and responsibilities at home. This might include arranging transportation, contacting </w:t>
      </w:r>
      <w:proofErr w:type="gramStart"/>
      <w:r w:rsidR="001A16D8" w:rsidRPr="006E7D57">
        <w:rPr>
          <w:rFonts w:cstheme="minorHAnsi"/>
        </w:rPr>
        <w:t>friends</w:t>
      </w:r>
      <w:proofErr w:type="gramEnd"/>
      <w:r w:rsidR="001A16D8" w:rsidRPr="006E7D57">
        <w:rPr>
          <w:rFonts w:cstheme="minorHAnsi"/>
        </w:rPr>
        <w:t xml:space="preserve"> or planning social activities, doing laundry, preparing snacks/meals, making purchases, preparing for the next day (pack backpack, pick appropriate clothes, make lunch, </w:t>
      </w:r>
      <w:r w:rsidR="001A16D8">
        <w:rPr>
          <w:rFonts w:cstheme="minorHAnsi"/>
        </w:rPr>
        <w:t xml:space="preserve">setting alarms, </w:t>
      </w:r>
      <w:r w:rsidR="001A16D8" w:rsidRPr="006E7D57">
        <w:rPr>
          <w:rFonts w:cstheme="minorHAnsi"/>
        </w:rPr>
        <w:t xml:space="preserve">etc.) and setting appointments. </w:t>
      </w:r>
      <w:r w:rsidR="008E218C" w:rsidRPr="006E7D57">
        <w:rPr>
          <w:rFonts w:cstheme="minorHAnsi"/>
        </w:rPr>
        <w:t xml:space="preserve">In collaboration with other KU entities as well as community service providers, </w:t>
      </w:r>
      <w:r>
        <w:rPr>
          <w:rFonts w:cstheme="minorHAnsi"/>
        </w:rPr>
        <w:t>TPE</w:t>
      </w:r>
      <w:r w:rsidR="008E218C" w:rsidRPr="006E7D57">
        <w:rPr>
          <w:rFonts w:cstheme="minorHAnsi"/>
        </w:rPr>
        <w:t xml:space="preserve"> </w:t>
      </w:r>
      <w:r w:rsidR="003D76E0">
        <w:rPr>
          <w:rFonts w:cstheme="minorHAnsi"/>
        </w:rPr>
        <w:t>students</w:t>
      </w:r>
      <w:r w:rsidR="003D76E0" w:rsidRPr="006E7D57">
        <w:rPr>
          <w:rFonts w:cstheme="minorHAnsi"/>
        </w:rPr>
        <w:t xml:space="preserve"> </w:t>
      </w:r>
      <w:r w:rsidR="008E218C" w:rsidRPr="006E7D57">
        <w:rPr>
          <w:rFonts w:cstheme="minorHAnsi"/>
        </w:rPr>
        <w:t xml:space="preserve">will </w:t>
      </w:r>
      <w:r w:rsidR="003D76E0">
        <w:rPr>
          <w:rFonts w:cstheme="minorHAnsi"/>
        </w:rPr>
        <w:t>experience</w:t>
      </w:r>
      <w:r w:rsidR="003D76E0" w:rsidRPr="006E7D57">
        <w:rPr>
          <w:rFonts w:cstheme="minorHAnsi"/>
        </w:rPr>
        <w:t xml:space="preserve"> </w:t>
      </w:r>
      <w:r w:rsidR="008E218C" w:rsidRPr="006E7D57">
        <w:rPr>
          <w:rFonts w:cstheme="minorHAnsi"/>
        </w:rPr>
        <w:t xml:space="preserve">opportunities </w:t>
      </w:r>
      <w:r w:rsidR="003D76E0">
        <w:rPr>
          <w:rFonts w:cstheme="minorHAnsi"/>
        </w:rPr>
        <w:t>to</w:t>
      </w:r>
      <w:r w:rsidR="008E218C" w:rsidRPr="006E7D57">
        <w:rPr>
          <w:rFonts w:cstheme="minorHAnsi"/>
        </w:rPr>
        <w:t xml:space="preserve"> learn</w:t>
      </w:r>
      <w:r w:rsidR="003D76E0">
        <w:rPr>
          <w:rFonts w:cstheme="minorHAnsi"/>
        </w:rPr>
        <w:t xml:space="preserve"> </w:t>
      </w:r>
      <w:r w:rsidR="008E218C" w:rsidRPr="006E7D57">
        <w:rPr>
          <w:rFonts w:cstheme="minorHAnsi"/>
        </w:rPr>
        <w:t>and engag</w:t>
      </w:r>
      <w:r w:rsidR="003D76E0">
        <w:rPr>
          <w:rFonts w:cstheme="minorHAnsi"/>
        </w:rPr>
        <w:t>e</w:t>
      </w:r>
      <w:r w:rsidR="008E218C" w:rsidRPr="006E7D57">
        <w:rPr>
          <w:rFonts w:cstheme="minorHAnsi"/>
        </w:rPr>
        <w:t xml:space="preserve"> in a variety of adult roles and responsibilities. </w:t>
      </w:r>
      <w:r>
        <w:rPr>
          <w:rFonts w:cstheme="minorHAnsi"/>
        </w:rPr>
        <w:t>TPE</w:t>
      </w:r>
      <w:r w:rsidR="008E218C" w:rsidRPr="006E7D57">
        <w:rPr>
          <w:rFonts w:cstheme="minorHAnsi"/>
        </w:rPr>
        <w:t xml:space="preserve"> staff will work with each student to identify supports necessary for </w:t>
      </w:r>
      <w:r w:rsidR="00E03DD9">
        <w:rPr>
          <w:rFonts w:cstheme="minorHAnsi"/>
        </w:rPr>
        <w:t>participation</w:t>
      </w:r>
      <w:r w:rsidR="008E218C" w:rsidRPr="006E7D57">
        <w:rPr>
          <w:rFonts w:cstheme="minorHAnsi"/>
        </w:rPr>
        <w:t xml:space="preserve">. </w:t>
      </w:r>
    </w:p>
    <w:p w14:paraId="67411A04" w14:textId="5A61F836" w:rsidR="008E218C" w:rsidRPr="006E7D57" w:rsidRDefault="00C447CE" w:rsidP="008E218C">
      <w:pPr>
        <w:pStyle w:val="ListParagraph"/>
        <w:numPr>
          <w:ilvl w:val="0"/>
          <w:numId w:val="1"/>
        </w:numPr>
        <w:spacing w:after="120" w:line="240" w:lineRule="auto"/>
        <w:ind w:left="778"/>
        <w:contextualSpacing w:val="0"/>
        <w:rPr>
          <w:rFonts w:cstheme="minorHAnsi"/>
        </w:rPr>
      </w:pPr>
      <w:r>
        <w:rPr>
          <w:rFonts w:cstheme="minorHAnsi"/>
        </w:rPr>
        <w:t>TPE</w:t>
      </w:r>
      <w:r w:rsidR="008E218C">
        <w:rPr>
          <w:rFonts w:cstheme="minorHAnsi"/>
        </w:rPr>
        <w:t xml:space="preserve"> requires that s</w:t>
      </w:r>
      <w:r w:rsidR="008E218C" w:rsidRPr="006E7D57">
        <w:rPr>
          <w:rFonts w:cstheme="minorHAnsi"/>
        </w:rPr>
        <w:t xml:space="preserve">tudents demonstrate a level of unsupervised independence of 2-4 hours, and longer </w:t>
      </w:r>
      <w:r w:rsidR="008E218C">
        <w:rPr>
          <w:rFonts w:cstheme="minorHAnsi"/>
        </w:rPr>
        <w:t xml:space="preserve">than 4 hours </w:t>
      </w:r>
      <w:r w:rsidR="008E218C" w:rsidRPr="006E7D57">
        <w:rPr>
          <w:rFonts w:cstheme="minorHAnsi"/>
        </w:rPr>
        <w:t xml:space="preserve">if they live in KU Housing. </w:t>
      </w:r>
    </w:p>
    <w:p w14:paraId="478FF879" w14:textId="77777777" w:rsidR="008E218C" w:rsidRPr="006E7D57" w:rsidRDefault="008E218C" w:rsidP="008E218C">
      <w:pPr>
        <w:pStyle w:val="ListParagraph"/>
        <w:numPr>
          <w:ilvl w:val="0"/>
          <w:numId w:val="1"/>
        </w:numPr>
        <w:spacing w:after="120" w:line="240" w:lineRule="auto"/>
        <w:ind w:left="778"/>
        <w:contextualSpacing w:val="0"/>
        <w:rPr>
          <w:rFonts w:cstheme="minorHAnsi"/>
        </w:rPr>
      </w:pPr>
      <w:r w:rsidRPr="006E7D57">
        <w:rPr>
          <w:rFonts w:cstheme="minorHAnsi"/>
        </w:rPr>
        <w:t xml:space="preserve">Students are expected to record planned academic, </w:t>
      </w:r>
      <w:proofErr w:type="gramStart"/>
      <w:r w:rsidRPr="006E7D57">
        <w:rPr>
          <w:rFonts w:cstheme="minorHAnsi"/>
        </w:rPr>
        <w:t>social</w:t>
      </w:r>
      <w:proofErr w:type="gramEnd"/>
      <w:r w:rsidRPr="006E7D57">
        <w:rPr>
          <w:rFonts w:cstheme="minorHAnsi"/>
        </w:rPr>
        <w:t xml:space="preserve"> and other activities in their calendars, with support as needed. </w:t>
      </w:r>
    </w:p>
    <w:p w14:paraId="1FBC9B30" w14:textId="77777777" w:rsidR="00AA35E0" w:rsidRDefault="00AA35E0" w:rsidP="008E218C">
      <w:pPr>
        <w:spacing w:before="240" w:line="240" w:lineRule="auto"/>
        <w:rPr>
          <w:rFonts w:cstheme="minorHAnsi"/>
          <w:b/>
        </w:rPr>
      </w:pPr>
    </w:p>
    <w:p w14:paraId="359DD479" w14:textId="77777777" w:rsidR="00AA35E0" w:rsidRDefault="00AA35E0" w:rsidP="008E218C">
      <w:pPr>
        <w:spacing w:before="240" w:line="240" w:lineRule="auto"/>
        <w:rPr>
          <w:rFonts w:cstheme="minorHAnsi"/>
          <w:b/>
        </w:rPr>
      </w:pPr>
    </w:p>
    <w:p w14:paraId="793C1ECF" w14:textId="219A4034" w:rsidR="008E218C" w:rsidRPr="00FC6B31" w:rsidRDefault="008E218C" w:rsidP="00FC6B31">
      <w:pPr>
        <w:pStyle w:val="Heading2"/>
        <w:rPr>
          <w:b/>
          <w:bCs/>
        </w:rPr>
      </w:pPr>
      <w:r w:rsidRPr="00FC6B31">
        <w:rPr>
          <w:b/>
          <w:bCs/>
        </w:rPr>
        <w:t>Program Dismissal</w:t>
      </w:r>
    </w:p>
    <w:p w14:paraId="1276D7C6" w14:textId="1904162C" w:rsidR="008E218C" w:rsidRDefault="008E218C" w:rsidP="008E218C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EA29EF">
        <w:rPr>
          <w:rFonts w:cstheme="minorHAnsi"/>
        </w:rPr>
        <w:t xml:space="preserve">Continuation in the </w:t>
      </w:r>
      <w:r w:rsidR="00C447CE">
        <w:rPr>
          <w:rFonts w:cstheme="minorHAnsi"/>
        </w:rPr>
        <w:t>TPE</w:t>
      </w:r>
      <w:r w:rsidRPr="00EA29EF">
        <w:rPr>
          <w:rFonts w:cstheme="minorHAnsi"/>
        </w:rPr>
        <w:t xml:space="preserve"> program is determined based on the student’s participation, progress,</w:t>
      </w:r>
      <w:r>
        <w:rPr>
          <w:rFonts w:cstheme="minorHAnsi"/>
        </w:rPr>
        <w:t xml:space="preserve"> eligibility criteria, and</w:t>
      </w:r>
      <w:r w:rsidRPr="00EA29EF">
        <w:rPr>
          <w:rFonts w:cstheme="minorHAnsi"/>
        </w:rPr>
        <w:t xml:space="preserve"> meeting the expectations outlined above </w:t>
      </w:r>
      <w:r>
        <w:rPr>
          <w:rFonts w:cstheme="minorHAnsi"/>
        </w:rPr>
        <w:t>including</w:t>
      </w:r>
      <w:r w:rsidRPr="00EA29EF">
        <w:rPr>
          <w:rFonts w:cstheme="minorHAnsi"/>
        </w:rPr>
        <w:t xml:space="preserve"> </w:t>
      </w:r>
      <w:r>
        <w:rPr>
          <w:rFonts w:cstheme="minorHAnsi"/>
        </w:rPr>
        <w:t>complying</w:t>
      </w:r>
      <w:r w:rsidRPr="00EA29EF">
        <w:rPr>
          <w:rFonts w:cstheme="minorHAnsi"/>
        </w:rPr>
        <w:t xml:space="preserve"> </w:t>
      </w:r>
      <w:r w:rsidR="00084E46">
        <w:rPr>
          <w:rFonts w:cstheme="minorHAnsi"/>
        </w:rPr>
        <w:t xml:space="preserve">with </w:t>
      </w:r>
      <w:r w:rsidRPr="00EA29EF">
        <w:rPr>
          <w:rFonts w:cstheme="minorHAnsi"/>
        </w:rPr>
        <w:t xml:space="preserve">the </w:t>
      </w:r>
      <w:r>
        <w:rPr>
          <w:rFonts w:cstheme="minorHAnsi"/>
        </w:rPr>
        <w:t>Student</w:t>
      </w:r>
      <w:r w:rsidRPr="00EA29EF">
        <w:rPr>
          <w:rFonts w:cstheme="minorHAnsi"/>
        </w:rPr>
        <w:t xml:space="preserve"> Code.  If there are multiple </w:t>
      </w:r>
      <w:r>
        <w:rPr>
          <w:rFonts w:cstheme="minorHAnsi"/>
        </w:rPr>
        <w:t xml:space="preserve">or serious </w:t>
      </w:r>
      <w:r w:rsidRPr="00EA29EF">
        <w:rPr>
          <w:rFonts w:cstheme="minorHAnsi"/>
        </w:rPr>
        <w:t xml:space="preserve">infractions of the </w:t>
      </w:r>
      <w:r>
        <w:rPr>
          <w:rFonts w:cstheme="minorHAnsi"/>
        </w:rPr>
        <w:t>program expectations</w:t>
      </w:r>
      <w:r w:rsidRPr="00EA29EF">
        <w:rPr>
          <w:rFonts w:cstheme="minorHAnsi"/>
        </w:rPr>
        <w:t xml:space="preserve">, </w:t>
      </w:r>
      <w:r w:rsidR="00C447CE">
        <w:rPr>
          <w:rFonts w:cstheme="minorHAnsi"/>
        </w:rPr>
        <w:t>TPE</w:t>
      </w:r>
      <w:r w:rsidRPr="00EA29EF">
        <w:rPr>
          <w:rFonts w:cstheme="minorHAnsi"/>
        </w:rPr>
        <w:t xml:space="preserve"> reserves the right to dismiss a student from </w:t>
      </w:r>
      <w:r w:rsidR="00C447CE">
        <w:rPr>
          <w:rFonts w:cstheme="minorHAnsi"/>
        </w:rPr>
        <w:t>TPE</w:t>
      </w:r>
      <w:r>
        <w:rPr>
          <w:rFonts w:cstheme="minorHAnsi"/>
        </w:rPr>
        <w:t xml:space="preserve"> at any time</w:t>
      </w:r>
      <w:r w:rsidRPr="00EA29EF">
        <w:rPr>
          <w:rFonts w:cstheme="minorHAnsi"/>
        </w:rPr>
        <w:t>. Students and families must comply with this decision</w:t>
      </w:r>
      <w:r>
        <w:rPr>
          <w:rFonts w:cstheme="minorHAnsi"/>
        </w:rPr>
        <w:t>, which includes promptly moving the student out of Student Housing</w:t>
      </w:r>
      <w:r w:rsidRPr="00EA29EF">
        <w:rPr>
          <w:rFonts w:cstheme="minorHAnsi"/>
        </w:rPr>
        <w:t>.</w:t>
      </w:r>
    </w:p>
    <w:p w14:paraId="7440820C" w14:textId="77777777" w:rsidR="008E218C" w:rsidRPr="00996BAF" w:rsidRDefault="008E218C" w:rsidP="008E218C">
      <w:pPr>
        <w:spacing w:after="0" w:line="240" w:lineRule="auto"/>
        <w:rPr>
          <w:rFonts w:cstheme="minorHAnsi"/>
        </w:rPr>
      </w:pPr>
    </w:p>
    <w:p w14:paraId="69C9EC42" w14:textId="77777777" w:rsidR="008E218C" w:rsidRDefault="008E218C" w:rsidP="008E218C">
      <w:pPr>
        <w:rPr>
          <w:rFonts w:cstheme="minorHAnsi"/>
        </w:rPr>
      </w:pPr>
    </w:p>
    <w:p w14:paraId="384891BA" w14:textId="77777777" w:rsidR="00917ABD" w:rsidRDefault="00917ABD" w:rsidP="008E218C">
      <w:pPr>
        <w:rPr>
          <w:rFonts w:cstheme="minorHAnsi"/>
        </w:rPr>
      </w:pPr>
    </w:p>
    <w:p w14:paraId="0279A162" w14:textId="4CD358D2" w:rsidR="008E218C" w:rsidRPr="006E7D57" w:rsidRDefault="008E218C" w:rsidP="008E218C">
      <w:pPr>
        <w:rPr>
          <w:rFonts w:cstheme="minorHAnsi"/>
        </w:rPr>
      </w:pPr>
      <w:r w:rsidRPr="006E7D57">
        <w:rPr>
          <w:rFonts w:cstheme="minorHAnsi"/>
        </w:rPr>
        <w:t xml:space="preserve">Your signature below indicates you understand the expectations and the information outlined in </w:t>
      </w:r>
      <w:r>
        <w:rPr>
          <w:rFonts w:cstheme="minorHAnsi"/>
        </w:rPr>
        <w:t xml:space="preserve">the </w:t>
      </w:r>
      <w:r w:rsidR="00C447CE">
        <w:rPr>
          <w:rFonts w:cstheme="minorHAnsi"/>
        </w:rPr>
        <w:t>TPE</w:t>
      </w:r>
      <w:r>
        <w:rPr>
          <w:rFonts w:cstheme="minorHAnsi"/>
        </w:rPr>
        <w:t xml:space="preserve"> Program Expectations.</w:t>
      </w:r>
    </w:p>
    <w:p w14:paraId="0F30D451" w14:textId="77777777" w:rsidR="008E218C" w:rsidRDefault="008E218C" w:rsidP="008E218C">
      <w:pPr>
        <w:spacing w:line="240" w:lineRule="auto"/>
        <w:rPr>
          <w:rFonts w:cstheme="minorHAnsi"/>
        </w:rPr>
      </w:pPr>
    </w:p>
    <w:p w14:paraId="5F4DE53E" w14:textId="77777777" w:rsidR="008E218C" w:rsidRPr="006E7D57" w:rsidRDefault="008E218C" w:rsidP="008E218C">
      <w:pPr>
        <w:spacing w:line="480" w:lineRule="auto"/>
        <w:rPr>
          <w:rFonts w:cstheme="minorHAnsi"/>
          <w:u w:val="single"/>
        </w:rPr>
      </w:pPr>
      <w:r w:rsidRPr="00887C86">
        <w:rPr>
          <w:rFonts w:cstheme="minorHAnsi"/>
          <w:b/>
        </w:rPr>
        <w:t>Student Signature:</w:t>
      </w:r>
      <w:r w:rsidRPr="006E7D57">
        <w:rPr>
          <w:rFonts w:cstheme="minorHAnsi"/>
          <w:u w:val="single"/>
        </w:rPr>
        <w:tab/>
      </w:r>
      <w:r w:rsidRPr="006E7D57">
        <w:rPr>
          <w:rFonts w:cstheme="minorHAnsi"/>
          <w:u w:val="single"/>
        </w:rPr>
        <w:tab/>
      </w:r>
      <w:r w:rsidRPr="006E7D57">
        <w:rPr>
          <w:rFonts w:cstheme="minorHAnsi"/>
          <w:u w:val="single"/>
        </w:rPr>
        <w:tab/>
      </w:r>
      <w:r w:rsidRPr="006E7D57">
        <w:rPr>
          <w:rFonts w:cstheme="minorHAnsi"/>
          <w:u w:val="single"/>
        </w:rPr>
        <w:tab/>
      </w:r>
      <w:r w:rsidRPr="006E7D57">
        <w:rPr>
          <w:rFonts w:cstheme="minorHAnsi"/>
          <w:u w:val="single"/>
        </w:rPr>
        <w:tab/>
      </w:r>
      <w:r w:rsidRPr="006E7D57">
        <w:rPr>
          <w:rFonts w:cstheme="minorHAnsi"/>
          <w:u w:val="single"/>
        </w:rPr>
        <w:tab/>
      </w:r>
      <w:r w:rsidRPr="006E7D57"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 w:rsidRPr="006E7D57">
        <w:rPr>
          <w:rFonts w:cstheme="minorHAnsi"/>
          <w:u w:val="single"/>
        </w:rPr>
        <w:tab/>
      </w:r>
      <w:r w:rsidRPr="006E7D57">
        <w:rPr>
          <w:rFonts w:cstheme="minorHAnsi"/>
        </w:rPr>
        <w:t xml:space="preserve"> </w:t>
      </w:r>
      <w:r w:rsidRPr="00887C86">
        <w:rPr>
          <w:rFonts w:cstheme="minorHAnsi"/>
          <w:b/>
        </w:rPr>
        <w:t>Date:</w:t>
      </w:r>
      <w:r w:rsidRPr="006E7D57">
        <w:rPr>
          <w:rFonts w:cstheme="minorHAnsi"/>
        </w:rPr>
        <w:t xml:space="preserve"> </w:t>
      </w:r>
      <w:r w:rsidRPr="006E7D57">
        <w:rPr>
          <w:rFonts w:cstheme="minorHAnsi"/>
        </w:rPr>
        <w:tab/>
      </w:r>
      <w:r w:rsidRPr="006E7D57">
        <w:rPr>
          <w:rFonts w:cstheme="minorHAnsi"/>
          <w:u w:val="single"/>
        </w:rPr>
        <w:tab/>
      </w:r>
    </w:p>
    <w:p w14:paraId="4A6066BF" w14:textId="77777777" w:rsidR="008E218C" w:rsidRPr="00887C86" w:rsidRDefault="008E218C" w:rsidP="008E218C">
      <w:pPr>
        <w:spacing w:line="480" w:lineRule="auto"/>
        <w:rPr>
          <w:rFonts w:cstheme="minorHAnsi"/>
          <w:b/>
          <w:u w:val="single"/>
        </w:rPr>
      </w:pPr>
      <w:r w:rsidRPr="00887C86">
        <w:rPr>
          <w:rFonts w:cstheme="minorHAnsi"/>
          <w:b/>
        </w:rPr>
        <w:t xml:space="preserve">Student Name: </w:t>
      </w:r>
      <w:r w:rsidRPr="00887C86">
        <w:rPr>
          <w:rFonts w:cstheme="minorHAnsi"/>
          <w:b/>
          <w:u w:val="single"/>
        </w:rPr>
        <w:tab/>
      </w:r>
      <w:r w:rsidRPr="00887C86">
        <w:rPr>
          <w:rFonts w:cstheme="minorHAnsi"/>
          <w:b/>
          <w:u w:val="single"/>
        </w:rPr>
        <w:tab/>
      </w:r>
      <w:r w:rsidRPr="00887C86">
        <w:rPr>
          <w:rFonts w:cstheme="minorHAnsi"/>
          <w:b/>
          <w:u w:val="single"/>
        </w:rPr>
        <w:tab/>
      </w:r>
      <w:r w:rsidRPr="00887C86">
        <w:rPr>
          <w:rFonts w:cstheme="minorHAnsi"/>
          <w:b/>
          <w:u w:val="single"/>
        </w:rPr>
        <w:tab/>
      </w:r>
      <w:r w:rsidRPr="00887C86">
        <w:rPr>
          <w:rFonts w:cstheme="minorHAnsi"/>
          <w:b/>
          <w:u w:val="single"/>
        </w:rPr>
        <w:tab/>
      </w:r>
      <w:r w:rsidRPr="00887C86">
        <w:rPr>
          <w:rFonts w:cstheme="minorHAnsi"/>
          <w:b/>
          <w:u w:val="single"/>
        </w:rPr>
        <w:tab/>
      </w:r>
      <w:r w:rsidRPr="00887C86">
        <w:rPr>
          <w:rFonts w:cstheme="minorHAnsi"/>
          <w:b/>
          <w:u w:val="single"/>
        </w:rPr>
        <w:tab/>
      </w:r>
      <w:r w:rsidRPr="00887C86">
        <w:rPr>
          <w:rFonts w:cstheme="minorHAnsi"/>
          <w:b/>
          <w:u w:val="single"/>
        </w:rPr>
        <w:tab/>
      </w:r>
      <w:r w:rsidRPr="00887C86">
        <w:rPr>
          <w:rFonts w:cstheme="minorHAnsi"/>
          <w:b/>
          <w:u w:val="single"/>
        </w:rPr>
        <w:tab/>
      </w:r>
      <w:r w:rsidRPr="00887C86">
        <w:rPr>
          <w:rFonts w:cstheme="minorHAnsi"/>
          <w:b/>
          <w:u w:val="single"/>
        </w:rPr>
        <w:tab/>
      </w:r>
      <w:r w:rsidRPr="00887C86">
        <w:rPr>
          <w:rFonts w:cstheme="minorHAnsi"/>
          <w:b/>
          <w:u w:val="single"/>
        </w:rPr>
        <w:tab/>
      </w:r>
      <w:r w:rsidRPr="00887C86">
        <w:rPr>
          <w:rFonts w:cstheme="minorHAnsi"/>
          <w:b/>
          <w:u w:val="single"/>
        </w:rPr>
        <w:tab/>
      </w:r>
    </w:p>
    <w:p w14:paraId="6F528473" w14:textId="77777777" w:rsidR="008E218C" w:rsidRPr="006E7D57" w:rsidRDefault="008E218C" w:rsidP="008E218C">
      <w:pPr>
        <w:spacing w:line="480" w:lineRule="auto"/>
        <w:rPr>
          <w:rFonts w:cstheme="minorHAnsi"/>
        </w:rPr>
      </w:pPr>
    </w:p>
    <w:p w14:paraId="4BB03287" w14:textId="77777777" w:rsidR="008E218C" w:rsidRPr="006E7D57" w:rsidRDefault="008E218C" w:rsidP="008E218C">
      <w:pPr>
        <w:spacing w:line="480" w:lineRule="auto"/>
        <w:rPr>
          <w:rFonts w:cstheme="minorHAnsi"/>
          <w:u w:val="single"/>
        </w:rPr>
      </w:pPr>
      <w:r w:rsidRPr="00887C86">
        <w:rPr>
          <w:rFonts w:cstheme="minorHAnsi"/>
          <w:b/>
        </w:rPr>
        <w:t>Parent Signature:</w:t>
      </w:r>
      <w:r w:rsidRPr="006E7D57">
        <w:rPr>
          <w:rFonts w:cstheme="minorHAnsi"/>
        </w:rPr>
        <w:t xml:space="preserve"> </w:t>
      </w:r>
      <w:r w:rsidRPr="006E7D57">
        <w:rPr>
          <w:rFonts w:cstheme="minorHAnsi"/>
          <w:u w:val="single"/>
        </w:rPr>
        <w:tab/>
      </w:r>
      <w:r w:rsidRPr="006E7D57">
        <w:rPr>
          <w:rFonts w:cstheme="minorHAnsi"/>
          <w:u w:val="single"/>
        </w:rPr>
        <w:tab/>
      </w:r>
      <w:r w:rsidRPr="006E7D57">
        <w:rPr>
          <w:rFonts w:cstheme="minorHAnsi"/>
          <w:u w:val="single"/>
        </w:rPr>
        <w:tab/>
      </w:r>
      <w:r w:rsidRPr="006E7D57">
        <w:rPr>
          <w:rFonts w:cstheme="minorHAnsi"/>
          <w:u w:val="single"/>
        </w:rPr>
        <w:tab/>
      </w:r>
      <w:r w:rsidRPr="006E7D57">
        <w:rPr>
          <w:rFonts w:cstheme="minorHAnsi"/>
          <w:u w:val="single"/>
        </w:rPr>
        <w:tab/>
      </w:r>
      <w:r w:rsidRPr="006E7D57"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 w:rsidRPr="006E7D57">
        <w:rPr>
          <w:rFonts w:cstheme="minorHAnsi"/>
          <w:u w:val="single"/>
        </w:rPr>
        <w:tab/>
      </w:r>
      <w:r w:rsidRPr="006E7D57">
        <w:rPr>
          <w:rFonts w:cstheme="minorHAnsi"/>
          <w:u w:val="single"/>
        </w:rPr>
        <w:tab/>
      </w:r>
      <w:r w:rsidRPr="006E7D57">
        <w:rPr>
          <w:rFonts w:cstheme="minorHAnsi"/>
        </w:rPr>
        <w:t xml:space="preserve"> </w:t>
      </w:r>
      <w:r w:rsidRPr="00887C86">
        <w:rPr>
          <w:rFonts w:cstheme="minorHAnsi"/>
          <w:b/>
        </w:rPr>
        <w:t xml:space="preserve">Date: </w:t>
      </w:r>
      <w:r w:rsidRPr="006E7D57">
        <w:rPr>
          <w:rFonts w:cstheme="minorHAnsi"/>
          <w:u w:val="single"/>
        </w:rPr>
        <w:tab/>
      </w:r>
      <w:r w:rsidRPr="006E7D57">
        <w:rPr>
          <w:rFonts w:cstheme="minorHAnsi"/>
          <w:u w:val="single"/>
        </w:rPr>
        <w:tab/>
      </w:r>
    </w:p>
    <w:p w14:paraId="418F3D89" w14:textId="77777777" w:rsidR="008E218C" w:rsidRPr="00887C86" w:rsidRDefault="008E218C" w:rsidP="008E218C">
      <w:pPr>
        <w:spacing w:line="480" w:lineRule="auto"/>
        <w:rPr>
          <w:rFonts w:cstheme="minorHAnsi"/>
          <w:b/>
          <w:u w:val="single"/>
        </w:rPr>
      </w:pPr>
      <w:r w:rsidRPr="00887C86">
        <w:rPr>
          <w:rFonts w:cstheme="minorHAnsi"/>
          <w:b/>
        </w:rPr>
        <w:t xml:space="preserve">Parent Name:  </w:t>
      </w:r>
      <w:r w:rsidRPr="00887C86">
        <w:rPr>
          <w:rFonts w:cstheme="minorHAnsi"/>
          <w:b/>
          <w:u w:val="single"/>
        </w:rPr>
        <w:tab/>
      </w:r>
      <w:r w:rsidRPr="00887C86">
        <w:rPr>
          <w:rFonts w:cstheme="minorHAnsi"/>
          <w:b/>
          <w:u w:val="single"/>
        </w:rPr>
        <w:tab/>
      </w:r>
      <w:r w:rsidRPr="00887C86">
        <w:rPr>
          <w:rFonts w:cstheme="minorHAnsi"/>
          <w:b/>
          <w:u w:val="single"/>
        </w:rPr>
        <w:tab/>
      </w:r>
      <w:r w:rsidRPr="00887C86">
        <w:rPr>
          <w:rFonts w:cstheme="minorHAnsi"/>
          <w:b/>
          <w:u w:val="single"/>
        </w:rPr>
        <w:tab/>
      </w:r>
      <w:r w:rsidRPr="00887C86">
        <w:rPr>
          <w:rFonts w:cstheme="minorHAnsi"/>
          <w:b/>
          <w:u w:val="single"/>
        </w:rPr>
        <w:tab/>
      </w:r>
      <w:r w:rsidRPr="00887C86">
        <w:rPr>
          <w:rFonts w:cstheme="minorHAnsi"/>
          <w:b/>
          <w:u w:val="single"/>
        </w:rPr>
        <w:tab/>
      </w:r>
      <w:r w:rsidRPr="00887C86">
        <w:rPr>
          <w:rFonts w:cstheme="minorHAnsi"/>
          <w:b/>
          <w:u w:val="single"/>
        </w:rPr>
        <w:tab/>
      </w:r>
      <w:r w:rsidRPr="00887C86">
        <w:rPr>
          <w:rFonts w:cstheme="minorHAnsi"/>
          <w:b/>
          <w:u w:val="single"/>
        </w:rPr>
        <w:tab/>
      </w:r>
      <w:r w:rsidRPr="00887C86">
        <w:rPr>
          <w:rFonts w:cstheme="minorHAnsi"/>
          <w:b/>
          <w:u w:val="single"/>
        </w:rPr>
        <w:tab/>
      </w:r>
      <w:r w:rsidRPr="00887C86">
        <w:rPr>
          <w:rFonts w:cstheme="minorHAnsi"/>
          <w:b/>
          <w:u w:val="single"/>
        </w:rPr>
        <w:tab/>
      </w:r>
      <w:r w:rsidRPr="00887C86">
        <w:rPr>
          <w:rFonts w:cstheme="minorHAnsi"/>
          <w:b/>
          <w:u w:val="single"/>
        </w:rPr>
        <w:tab/>
      </w:r>
      <w:r w:rsidRPr="00887C86">
        <w:rPr>
          <w:rFonts w:cstheme="minorHAnsi"/>
          <w:b/>
          <w:u w:val="single"/>
        </w:rPr>
        <w:tab/>
      </w:r>
    </w:p>
    <w:p w14:paraId="2F38781A" w14:textId="77777777" w:rsidR="008E218C" w:rsidRPr="006E7D57" w:rsidRDefault="008E218C" w:rsidP="008E218C">
      <w:pPr>
        <w:spacing w:after="0" w:line="240" w:lineRule="auto"/>
        <w:rPr>
          <w:rFonts w:cstheme="minorHAnsi"/>
        </w:rPr>
      </w:pPr>
    </w:p>
    <w:p w14:paraId="2464544A" w14:textId="77777777" w:rsidR="008E218C" w:rsidRDefault="008E218C" w:rsidP="008E218C">
      <w:pPr>
        <w:spacing w:after="0" w:line="240" w:lineRule="auto"/>
        <w:rPr>
          <w:rFonts w:cstheme="minorHAnsi"/>
        </w:rPr>
      </w:pPr>
    </w:p>
    <w:p w14:paraId="3802625D" w14:textId="63034B07" w:rsidR="008E218C" w:rsidRPr="006E7D57" w:rsidRDefault="00C447CE" w:rsidP="008E218C">
      <w:pPr>
        <w:spacing w:line="480" w:lineRule="auto"/>
        <w:rPr>
          <w:rFonts w:cstheme="minorHAnsi"/>
          <w:u w:val="single"/>
        </w:rPr>
      </w:pPr>
      <w:r>
        <w:rPr>
          <w:rFonts w:cstheme="minorHAnsi"/>
          <w:b/>
        </w:rPr>
        <w:t>TPE</w:t>
      </w:r>
      <w:r w:rsidR="008E218C" w:rsidRPr="00887C86">
        <w:rPr>
          <w:rFonts w:cstheme="minorHAnsi"/>
          <w:b/>
        </w:rPr>
        <w:t xml:space="preserve"> Program Coordinator Signature:</w:t>
      </w:r>
      <w:r w:rsidR="008E218C" w:rsidRPr="006E7D57">
        <w:rPr>
          <w:rFonts w:cstheme="minorHAnsi"/>
        </w:rPr>
        <w:t xml:space="preserve"> </w:t>
      </w:r>
      <w:r w:rsidR="008E218C" w:rsidRPr="006E7D57">
        <w:rPr>
          <w:rFonts w:cstheme="minorHAnsi"/>
          <w:u w:val="single"/>
        </w:rPr>
        <w:tab/>
      </w:r>
      <w:r w:rsidR="008E218C" w:rsidRPr="006E7D57">
        <w:rPr>
          <w:rFonts w:cstheme="minorHAnsi"/>
          <w:u w:val="single"/>
        </w:rPr>
        <w:tab/>
      </w:r>
      <w:r w:rsidR="008E218C">
        <w:rPr>
          <w:rFonts w:cstheme="minorHAnsi"/>
          <w:u w:val="single"/>
        </w:rPr>
        <w:tab/>
      </w:r>
      <w:r w:rsidR="008E218C" w:rsidRPr="006E7D57">
        <w:rPr>
          <w:rFonts w:cstheme="minorHAnsi"/>
          <w:u w:val="single"/>
        </w:rPr>
        <w:tab/>
      </w:r>
      <w:r w:rsidR="008E218C">
        <w:rPr>
          <w:rFonts w:cstheme="minorHAnsi"/>
          <w:u w:val="single"/>
        </w:rPr>
        <w:tab/>
      </w:r>
      <w:r w:rsidR="008E218C" w:rsidRPr="006E7D57">
        <w:rPr>
          <w:rFonts w:cstheme="minorHAnsi"/>
          <w:u w:val="single"/>
        </w:rPr>
        <w:tab/>
      </w:r>
      <w:r w:rsidR="008E218C" w:rsidRPr="006E7D57">
        <w:rPr>
          <w:rFonts w:cstheme="minorHAnsi"/>
        </w:rPr>
        <w:t xml:space="preserve"> </w:t>
      </w:r>
      <w:r w:rsidR="008E218C" w:rsidRPr="00887C86">
        <w:rPr>
          <w:rFonts w:cstheme="minorHAnsi"/>
          <w:b/>
        </w:rPr>
        <w:t>Date:</w:t>
      </w:r>
      <w:r w:rsidR="008E218C" w:rsidRPr="006E7D57">
        <w:rPr>
          <w:rFonts w:cstheme="minorHAnsi"/>
        </w:rPr>
        <w:t xml:space="preserve"> </w:t>
      </w:r>
      <w:r w:rsidR="008E218C" w:rsidRPr="006E7D57">
        <w:rPr>
          <w:rFonts w:cstheme="minorHAnsi"/>
          <w:u w:val="single"/>
        </w:rPr>
        <w:tab/>
      </w:r>
      <w:r w:rsidR="008E218C" w:rsidRPr="006E7D57">
        <w:rPr>
          <w:rFonts w:cstheme="minorHAnsi"/>
          <w:u w:val="single"/>
        </w:rPr>
        <w:tab/>
      </w:r>
    </w:p>
    <w:p w14:paraId="4E846E90" w14:textId="1062241D" w:rsidR="008E218C" w:rsidRPr="00887C86" w:rsidRDefault="00C447CE" w:rsidP="008E218C">
      <w:pPr>
        <w:spacing w:line="480" w:lineRule="auto"/>
        <w:rPr>
          <w:rFonts w:cstheme="minorHAnsi"/>
          <w:b/>
        </w:rPr>
      </w:pPr>
      <w:r>
        <w:rPr>
          <w:rFonts w:cstheme="minorHAnsi"/>
          <w:b/>
        </w:rPr>
        <w:t>TPE</w:t>
      </w:r>
      <w:r w:rsidR="008E218C" w:rsidRPr="00887C86">
        <w:rPr>
          <w:rFonts w:cstheme="minorHAnsi"/>
          <w:b/>
        </w:rPr>
        <w:t xml:space="preserve"> Program Coordinator Name:  </w:t>
      </w:r>
      <w:r w:rsidR="008E218C" w:rsidRPr="00887C86">
        <w:rPr>
          <w:rFonts w:cstheme="minorHAnsi"/>
          <w:b/>
          <w:u w:val="single"/>
        </w:rPr>
        <w:tab/>
      </w:r>
      <w:r w:rsidR="008E218C" w:rsidRPr="00887C86">
        <w:rPr>
          <w:rFonts w:cstheme="minorHAnsi"/>
          <w:b/>
          <w:u w:val="single"/>
        </w:rPr>
        <w:tab/>
      </w:r>
      <w:r w:rsidR="008E218C" w:rsidRPr="00887C86">
        <w:rPr>
          <w:rFonts w:cstheme="minorHAnsi"/>
          <w:b/>
          <w:u w:val="single"/>
        </w:rPr>
        <w:tab/>
      </w:r>
      <w:r w:rsidR="008E218C" w:rsidRPr="00887C86">
        <w:rPr>
          <w:rFonts w:cstheme="minorHAnsi"/>
          <w:b/>
          <w:u w:val="single"/>
        </w:rPr>
        <w:tab/>
      </w:r>
      <w:r w:rsidR="008E218C" w:rsidRPr="00887C86">
        <w:rPr>
          <w:rFonts w:cstheme="minorHAnsi"/>
          <w:b/>
          <w:u w:val="single"/>
        </w:rPr>
        <w:tab/>
      </w:r>
      <w:r w:rsidR="008E218C" w:rsidRPr="00887C86">
        <w:rPr>
          <w:rFonts w:cstheme="minorHAnsi"/>
          <w:b/>
          <w:u w:val="single"/>
        </w:rPr>
        <w:tab/>
      </w:r>
      <w:r w:rsidR="008E218C" w:rsidRPr="00887C86">
        <w:rPr>
          <w:rFonts w:cstheme="minorHAnsi"/>
          <w:b/>
          <w:u w:val="single"/>
        </w:rPr>
        <w:tab/>
      </w:r>
      <w:r w:rsidR="008E218C" w:rsidRPr="00887C86">
        <w:rPr>
          <w:rFonts w:cstheme="minorHAnsi"/>
          <w:b/>
          <w:u w:val="single"/>
        </w:rPr>
        <w:tab/>
      </w:r>
      <w:r w:rsidR="008E218C" w:rsidRPr="00887C86">
        <w:rPr>
          <w:rFonts w:cstheme="minorHAnsi"/>
          <w:b/>
          <w:u w:val="single"/>
        </w:rPr>
        <w:tab/>
      </w:r>
    </w:p>
    <w:p w14:paraId="063DA84E" w14:textId="77777777" w:rsidR="008E218C" w:rsidRDefault="008E218C"/>
    <w:sectPr w:rsidR="008E218C" w:rsidSect="008E218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7B668" w14:textId="77777777" w:rsidR="008E218C" w:rsidRDefault="008E218C" w:rsidP="008E218C">
      <w:pPr>
        <w:spacing w:after="0" w:line="240" w:lineRule="auto"/>
      </w:pPr>
      <w:r>
        <w:separator/>
      </w:r>
    </w:p>
  </w:endnote>
  <w:endnote w:type="continuationSeparator" w:id="0">
    <w:p w14:paraId="6518B3AB" w14:textId="77777777" w:rsidR="008E218C" w:rsidRDefault="008E218C" w:rsidP="008E2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9D310" w14:textId="77777777" w:rsidR="00C447CE" w:rsidRDefault="00C447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8596C" w14:textId="5A1774FA" w:rsidR="008E218C" w:rsidRDefault="008E218C">
    <w:pPr>
      <w:pStyle w:val="Footer"/>
    </w:pPr>
    <w:r>
      <w:t xml:space="preserve">Rev. </w:t>
    </w:r>
    <w:r w:rsidR="00E74D6C">
      <w:t>6</w:t>
    </w:r>
    <w:r w:rsidR="001D72D4">
      <w:t>-20</w:t>
    </w:r>
    <w:r w:rsidR="00246E75">
      <w:t>2</w:t>
    </w:r>
    <w:r w:rsidR="00C447CE">
      <w:t>1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F9BD9" w14:textId="77777777" w:rsidR="00C447CE" w:rsidRDefault="00C447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27ECC" w14:textId="77777777" w:rsidR="008E218C" w:rsidRDefault="008E218C" w:rsidP="008E218C">
      <w:pPr>
        <w:spacing w:after="0" w:line="240" w:lineRule="auto"/>
      </w:pPr>
      <w:r>
        <w:separator/>
      </w:r>
    </w:p>
  </w:footnote>
  <w:footnote w:type="continuationSeparator" w:id="0">
    <w:p w14:paraId="04C1B357" w14:textId="77777777" w:rsidR="008E218C" w:rsidRDefault="008E218C" w:rsidP="008E2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7E684" w14:textId="77777777" w:rsidR="00C447CE" w:rsidRDefault="00C447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FC6DB" w14:textId="786EFFB2" w:rsidR="008E218C" w:rsidRDefault="008E218C">
    <w:pPr>
      <w:pStyle w:val="Header"/>
    </w:pPr>
    <w:r w:rsidRPr="00FF4E0E">
      <w:rPr>
        <w:noProof/>
      </w:rPr>
      <w:drawing>
        <wp:inline distT="0" distB="0" distL="0" distR="0" wp14:anchorId="555447C6" wp14:editId="7E4CD32D">
          <wp:extent cx="2363638" cy="656685"/>
          <wp:effectExtent l="0" t="0" r="0" b="0"/>
          <wp:docPr id="2" name="Picture 2" descr="Logo for KU Transition to Postsecondary Education - The University of Kans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 for KU Transition to Postsecondary Education - The University of Kans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9341" cy="6638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FE097" w14:textId="77777777" w:rsidR="00C447CE" w:rsidRDefault="00C447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3374A"/>
    <w:multiLevelType w:val="hybridMultilevel"/>
    <w:tmpl w:val="A5401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D5CC1"/>
    <w:multiLevelType w:val="hybridMultilevel"/>
    <w:tmpl w:val="EBB64BC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0195D86"/>
    <w:multiLevelType w:val="hybridMultilevel"/>
    <w:tmpl w:val="51442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F90B05"/>
    <w:multiLevelType w:val="hybridMultilevel"/>
    <w:tmpl w:val="AFF61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411495"/>
    <w:multiLevelType w:val="hybridMultilevel"/>
    <w:tmpl w:val="48EE4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CA6DFD"/>
    <w:multiLevelType w:val="hybridMultilevel"/>
    <w:tmpl w:val="C62E4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6C6E19"/>
    <w:multiLevelType w:val="hybridMultilevel"/>
    <w:tmpl w:val="49769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4054800">
    <w:abstractNumId w:val="1"/>
  </w:num>
  <w:num w:numId="2" w16cid:durableId="93980321">
    <w:abstractNumId w:val="4"/>
  </w:num>
  <w:num w:numId="3" w16cid:durableId="1874070923">
    <w:abstractNumId w:val="3"/>
  </w:num>
  <w:num w:numId="4" w16cid:durableId="2021661501">
    <w:abstractNumId w:val="2"/>
  </w:num>
  <w:num w:numId="5" w16cid:durableId="772937905">
    <w:abstractNumId w:val="6"/>
  </w:num>
  <w:num w:numId="6" w16cid:durableId="411657260">
    <w:abstractNumId w:val="0"/>
  </w:num>
  <w:num w:numId="7" w16cid:durableId="7264177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18C"/>
    <w:rsid w:val="0000196F"/>
    <w:rsid w:val="00060DF0"/>
    <w:rsid w:val="00084E46"/>
    <w:rsid w:val="000C3965"/>
    <w:rsid w:val="000E6D2C"/>
    <w:rsid w:val="00194A84"/>
    <w:rsid w:val="001A16D8"/>
    <w:rsid w:val="001D72D4"/>
    <w:rsid w:val="00246E75"/>
    <w:rsid w:val="002A0D88"/>
    <w:rsid w:val="003005F5"/>
    <w:rsid w:val="003A4EB3"/>
    <w:rsid w:val="003D76E0"/>
    <w:rsid w:val="00470492"/>
    <w:rsid w:val="006E6A09"/>
    <w:rsid w:val="007F2703"/>
    <w:rsid w:val="00832633"/>
    <w:rsid w:val="008C1542"/>
    <w:rsid w:val="008E218C"/>
    <w:rsid w:val="008E3407"/>
    <w:rsid w:val="0090284A"/>
    <w:rsid w:val="00906581"/>
    <w:rsid w:val="00917ABD"/>
    <w:rsid w:val="00995852"/>
    <w:rsid w:val="00997645"/>
    <w:rsid w:val="009C02E4"/>
    <w:rsid w:val="00A31529"/>
    <w:rsid w:val="00AA35E0"/>
    <w:rsid w:val="00B122FC"/>
    <w:rsid w:val="00BA2B7A"/>
    <w:rsid w:val="00BC1104"/>
    <w:rsid w:val="00BD1BB1"/>
    <w:rsid w:val="00C447CE"/>
    <w:rsid w:val="00C61F1D"/>
    <w:rsid w:val="00C911A5"/>
    <w:rsid w:val="00CC4473"/>
    <w:rsid w:val="00CD22D5"/>
    <w:rsid w:val="00CE1CE5"/>
    <w:rsid w:val="00DC1BA9"/>
    <w:rsid w:val="00E03DD9"/>
    <w:rsid w:val="00E47EAB"/>
    <w:rsid w:val="00E65AC0"/>
    <w:rsid w:val="00E74D6C"/>
    <w:rsid w:val="00FC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394ADC"/>
  <w15:chartTrackingRefBased/>
  <w15:docId w15:val="{15D2F2EF-BE91-40A3-B317-117E95CB8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218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B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21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18C"/>
  </w:style>
  <w:style w:type="paragraph" w:styleId="Footer">
    <w:name w:val="footer"/>
    <w:basedOn w:val="Normal"/>
    <w:link w:val="FooterChar"/>
    <w:uiPriority w:val="99"/>
    <w:unhideWhenUsed/>
    <w:rsid w:val="008E21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18C"/>
  </w:style>
  <w:style w:type="paragraph" w:styleId="ListParagraph">
    <w:name w:val="List Paragraph"/>
    <w:basedOn w:val="Normal"/>
    <w:uiPriority w:val="34"/>
    <w:qFormat/>
    <w:rsid w:val="008E21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218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958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58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58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58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585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852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94A8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C6B31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FC6B3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icy.ku.ed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policy.ku.edu/governance/USR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ublicsafety.ku.edu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6019A-E4C5-4D52-AD9C-3A1E69FBF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1953</Words>
  <Characters>11137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Kansas</Company>
  <LinksUpToDate>false</LinksUpToDate>
  <CharactersWithSpaces>13064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Lattin, Dana</dc:creator>
  <cp:keywords/>
  <dc:description/>
  <cp:lastModifiedBy>Ferguson, Daniel C</cp:lastModifiedBy>
  <cp:revision>4</cp:revision>
  <dcterms:created xsi:type="dcterms:W3CDTF">2021-07-06T21:50:00Z</dcterms:created>
  <dcterms:modified xsi:type="dcterms:W3CDTF">2022-09-22T15:39:00Z</dcterms:modified>
</cp:coreProperties>
</file>